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F67FCD" w:rsidRPr="00E65C5D" w:rsidRDefault="004E3819">
      <w:pPr>
        <w:jc w:val="right"/>
        <w:rPr>
          <w:rFonts w:ascii="Avenir Next LT Pro" w:eastAsia="Avenir" w:hAnsi="Avenir Next LT Pro" w:cs="Avenir"/>
          <w:color w:val="000000" w:themeColor="text1"/>
        </w:rPr>
      </w:pPr>
      <w:r w:rsidRPr="00E65C5D">
        <w:rPr>
          <w:rFonts w:ascii="Avenir Next LT Pro" w:eastAsia="Avenir" w:hAnsi="Avenir Next LT Pro" w:cs="Avenir"/>
          <w:color w:val="000000" w:themeColor="text1"/>
        </w:rPr>
        <w:t>COMUNICADO DE PRENSA</w:t>
      </w:r>
    </w:p>
    <w:p w14:paraId="00000004" w14:textId="6489A570" w:rsidR="00F67FCD" w:rsidRPr="00E65C5D" w:rsidRDefault="00EE1F27">
      <w:pPr>
        <w:jc w:val="right"/>
        <w:rPr>
          <w:rFonts w:ascii="Avenir Next LT Pro" w:eastAsia="Avenir" w:hAnsi="Avenir Next LT Pro" w:cs="Avenir"/>
          <w:color w:val="000000" w:themeColor="text1"/>
          <w:sz w:val="21"/>
          <w:szCs w:val="21"/>
          <w:lang w:val="es-MX"/>
        </w:rPr>
      </w:pPr>
      <w:r w:rsidRPr="00E65C5D">
        <w:rPr>
          <w:rFonts w:ascii="Avenir Next LT Pro" w:eastAsia="Avenir" w:hAnsi="Avenir Next LT Pro" w:cs="Avenir"/>
          <w:b/>
          <w:i/>
          <w:color w:val="000000" w:themeColor="text1"/>
          <w:sz w:val="21"/>
          <w:szCs w:val="21"/>
        </w:rPr>
        <w:t>MEXICO OPEN AT VIDANTA 2024</w:t>
      </w:r>
    </w:p>
    <w:p w14:paraId="00000005" w14:textId="77777777" w:rsidR="00F67FCD" w:rsidRPr="00E65C5D" w:rsidRDefault="00F67FCD">
      <w:pPr>
        <w:jc w:val="right"/>
        <w:rPr>
          <w:rFonts w:ascii="Avenir Next LT Pro" w:eastAsia="Avenir" w:hAnsi="Avenir Next LT Pro" w:cs="Avenir"/>
          <w:color w:val="000000" w:themeColor="text1"/>
        </w:rPr>
      </w:pPr>
    </w:p>
    <w:p w14:paraId="060880C2" w14:textId="77777777" w:rsidR="004D0ED8" w:rsidRPr="00E65C5D" w:rsidRDefault="004D0ED8" w:rsidP="004D0ED8">
      <w:pPr>
        <w:pStyle w:val="Cuerpo"/>
        <w:jc w:val="right"/>
        <w:rPr>
          <w:rFonts w:ascii="Avenir Next LT Pro" w:eastAsia="Avenir" w:hAnsi="Avenir Next LT Pro" w:cs="Avenir"/>
          <w:color w:val="000000" w:themeColor="text1"/>
          <w:sz w:val="18"/>
          <w:szCs w:val="18"/>
          <w:lang w:val="es-MX"/>
        </w:rPr>
      </w:pPr>
    </w:p>
    <w:p w14:paraId="6BC0501E" w14:textId="4CD0EC5D" w:rsidR="004D0ED8" w:rsidRPr="00E65C5D" w:rsidRDefault="004D0ED8" w:rsidP="004D0ED8">
      <w:pPr>
        <w:pStyle w:val="Cuerpo"/>
        <w:jc w:val="right"/>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color w:val="000000" w:themeColor="text1"/>
          <w:sz w:val="18"/>
          <w:szCs w:val="18"/>
          <w:lang w:val="es-MX"/>
        </w:rPr>
        <w:t>Contactos:</w:t>
      </w:r>
    </w:p>
    <w:p w14:paraId="123819FE" w14:textId="4AC01E72" w:rsidR="004D0ED8" w:rsidRPr="00E65C5D" w:rsidRDefault="004D0ED8" w:rsidP="004D0ED8">
      <w:pPr>
        <w:pStyle w:val="Cuerpo"/>
        <w:jc w:val="right"/>
        <w:rPr>
          <w:rStyle w:val="Ninguno"/>
          <w:rFonts w:ascii="Avenir Next LT Pro" w:hAnsi="Avenir Next LT Pro"/>
          <w:color w:val="auto"/>
          <w:sz w:val="18"/>
          <w:szCs w:val="18"/>
          <w:lang w:val="pt-PT"/>
        </w:rPr>
      </w:pPr>
      <w:r w:rsidRPr="00E65C5D">
        <w:rPr>
          <w:rStyle w:val="Ninguno"/>
          <w:rFonts w:ascii="Avenir Next LT Pro" w:hAnsi="Avenir Next LT Pro"/>
          <w:sz w:val="18"/>
          <w:szCs w:val="18"/>
          <w:lang w:val="it-IT"/>
        </w:rPr>
        <w:t xml:space="preserve">Luciano </w:t>
      </w:r>
      <w:proofErr w:type="spellStart"/>
      <w:r w:rsidRPr="00E65C5D">
        <w:rPr>
          <w:rStyle w:val="Ninguno"/>
          <w:rFonts w:ascii="Avenir Next LT Pro" w:hAnsi="Avenir Next LT Pro"/>
          <w:sz w:val="18"/>
          <w:szCs w:val="18"/>
          <w:lang w:val="it-IT"/>
        </w:rPr>
        <w:t>Pascoe</w:t>
      </w:r>
      <w:proofErr w:type="spellEnd"/>
      <w:r w:rsidRPr="00E65C5D">
        <w:rPr>
          <w:rStyle w:val="Ninguno"/>
          <w:rFonts w:ascii="Avenir Next LT Pro" w:hAnsi="Avenir Next LT Pro"/>
          <w:sz w:val="18"/>
          <w:szCs w:val="18"/>
          <w:lang w:val="it-IT"/>
        </w:rPr>
        <w:t xml:space="preserve"> </w:t>
      </w:r>
      <w:r w:rsidRPr="00E65C5D">
        <w:rPr>
          <w:rStyle w:val="Ninguno"/>
          <w:rFonts w:ascii="Avenir Next LT Pro" w:hAnsi="Avenir Next LT Pro"/>
          <w:sz w:val="18"/>
          <w:szCs w:val="18"/>
          <w:lang w:val="es-ES_tradnl"/>
        </w:rPr>
        <w:t xml:space="preserve">– </w:t>
      </w:r>
      <w:hyperlink r:id="rId8" w:history="1">
        <w:r w:rsidRPr="00E65C5D">
          <w:rPr>
            <w:rStyle w:val="Hipervnculo"/>
            <w:rFonts w:ascii="Avenir Next LT Pro" w:hAnsi="Avenir Next LT Pro"/>
            <w:color w:val="auto"/>
            <w:sz w:val="18"/>
            <w:szCs w:val="18"/>
            <w:u w:val="none"/>
            <w:lang w:val="pt-PT"/>
          </w:rPr>
          <w:t>lpascoe@gruposalinas.com.mx</w:t>
        </w:r>
      </w:hyperlink>
    </w:p>
    <w:p w14:paraId="00000009" w14:textId="49F68AD0" w:rsidR="00F67FCD" w:rsidRPr="00E65C5D" w:rsidRDefault="004E3819" w:rsidP="004D0ED8">
      <w:pPr>
        <w:pStyle w:val="Cuerpo"/>
        <w:jc w:val="right"/>
        <w:rPr>
          <w:rFonts w:ascii="Avenir Next LT Pro" w:hAnsi="Avenir Next LT Pro"/>
          <w:sz w:val="18"/>
          <w:szCs w:val="18"/>
          <w:lang w:val="es-MX"/>
        </w:rPr>
      </w:pPr>
      <w:r w:rsidRPr="00E65C5D">
        <w:rPr>
          <w:rFonts w:ascii="Avenir Next LT Pro" w:eastAsia="Avenir" w:hAnsi="Avenir Next LT Pro" w:cs="Avenir"/>
          <w:color w:val="000000" w:themeColor="text1"/>
          <w:sz w:val="18"/>
          <w:szCs w:val="18"/>
          <w:lang w:val="es-MX"/>
        </w:rPr>
        <w:t xml:space="preserve">Veronica Muller – </w:t>
      </w:r>
      <w:hyperlink r:id="rId9">
        <w:r w:rsidRPr="00E65C5D">
          <w:rPr>
            <w:rFonts w:ascii="Avenir Next LT Pro" w:eastAsia="Avenir" w:hAnsi="Avenir Next LT Pro" w:cs="Avenir"/>
            <w:color w:val="000000" w:themeColor="text1"/>
            <w:sz w:val="18"/>
            <w:szCs w:val="18"/>
            <w:lang w:val="es-MX"/>
          </w:rPr>
          <w:t>veronica.muller@mexicoopen.mx</w:t>
        </w:r>
      </w:hyperlink>
    </w:p>
    <w:p w14:paraId="0000000A" w14:textId="77777777" w:rsidR="00F67FCD" w:rsidRPr="00E65C5D" w:rsidRDefault="00F67FCD">
      <w:pPr>
        <w:tabs>
          <w:tab w:val="left" w:pos="-12"/>
          <w:tab w:val="right" w:pos="9923"/>
        </w:tabs>
        <w:ind w:right="-1085"/>
        <w:rPr>
          <w:rFonts w:ascii="Avenir Next LT Pro" w:eastAsia="Avenir" w:hAnsi="Avenir Next LT Pro" w:cs="Avenir"/>
          <w:color w:val="000000" w:themeColor="text1"/>
          <w:sz w:val="18"/>
          <w:szCs w:val="18"/>
        </w:rPr>
      </w:pPr>
    </w:p>
    <w:p w14:paraId="0000000B" w14:textId="77777777" w:rsidR="00F67FCD" w:rsidRDefault="00F67FCD">
      <w:pPr>
        <w:tabs>
          <w:tab w:val="left" w:pos="-12"/>
          <w:tab w:val="right" w:pos="9923"/>
        </w:tabs>
        <w:ind w:left="-993" w:right="-1085"/>
        <w:rPr>
          <w:rFonts w:ascii="Avenir Next LT Pro" w:eastAsia="Avenir" w:hAnsi="Avenir Next LT Pro" w:cs="Avenir"/>
          <w:color w:val="000000" w:themeColor="text1"/>
          <w:sz w:val="18"/>
          <w:szCs w:val="18"/>
        </w:rPr>
      </w:pPr>
    </w:p>
    <w:p w14:paraId="7A6DC6BD" w14:textId="77777777" w:rsidR="00E65C5D" w:rsidRPr="00E65C5D" w:rsidRDefault="00E65C5D">
      <w:pPr>
        <w:tabs>
          <w:tab w:val="left" w:pos="-12"/>
          <w:tab w:val="right" w:pos="9923"/>
        </w:tabs>
        <w:ind w:left="-993" w:right="-1085"/>
        <w:rPr>
          <w:rFonts w:ascii="Avenir Next LT Pro" w:eastAsia="Avenir" w:hAnsi="Avenir Next LT Pro" w:cs="Avenir"/>
          <w:color w:val="000000" w:themeColor="text1"/>
          <w:sz w:val="18"/>
          <w:szCs w:val="18"/>
        </w:rPr>
      </w:pPr>
    </w:p>
    <w:p w14:paraId="24328264" w14:textId="0E699F7D" w:rsidR="00776260" w:rsidRPr="00E65C5D" w:rsidRDefault="00776260" w:rsidP="001363CF">
      <w:pPr>
        <w:tabs>
          <w:tab w:val="left" w:pos="-12"/>
          <w:tab w:val="right" w:pos="9923"/>
        </w:tabs>
        <w:ind w:left="-993" w:right="-1085"/>
        <w:jc w:val="center"/>
        <w:rPr>
          <w:rFonts w:ascii="Avenir Next LT Pro" w:eastAsia="Avenir" w:hAnsi="Avenir Next LT Pro" w:cs="Avenir"/>
          <w:b/>
          <w:color w:val="000000" w:themeColor="text1"/>
          <w:sz w:val="28"/>
          <w:szCs w:val="28"/>
          <w:lang w:val="es-MX"/>
        </w:rPr>
      </w:pPr>
      <w:r w:rsidRPr="00E65C5D">
        <w:rPr>
          <w:rFonts w:ascii="Avenir Next LT Pro" w:eastAsia="Avenir" w:hAnsi="Avenir Next LT Pro" w:cs="Avenir"/>
          <w:b/>
          <w:color w:val="000000" w:themeColor="text1"/>
          <w:sz w:val="28"/>
          <w:szCs w:val="28"/>
          <w:lang w:val="es-MX"/>
        </w:rPr>
        <w:t>MEXICO OPEN AT VIDANTA</w:t>
      </w:r>
      <w:r w:rsidR="00D87C89" w:rsidRPr="00E65C5D">
        <w:rPr>
          <w:rFonts w:ascii="Avenir Next LT Pro" w:eastAsia="Avenir" w:hAnsi="Avenir Next LT Pro" w:cs="Avenir"/>
          <w:b/>
          <w:color w:val="000000" w:themeColor="text1"/>
          <w:sz w:val="28"/>
          <w:szCs w:val="28"/>
          <w:lang w:val="es-MX"/>
        </w:rPr>
        <w:t xml:space="preserve">, LISTO PARA </w:t>
      </w:r>
      <w:r w:rsidRPr="00E65C5D">
        <w:rPr>
          <w:rFonts w:ascii="Avenir Next LT Pro" w:eastAsia="Avenir" w:hAnsi="Avenir Next LT Pro" w:cs="Avenir"/>
          <w:b/>
          <w:color w:val="000000" w:themeColor="text1"/>
          <w:sz w:val="28"/>
          <w:szCs w:val="28"/>
          <w:lang w:val="es-MX"/>
        </w:rPr>
        <w:t xml:space="preserve">SU TERCERA EDICIÓN </w:t>
      </w:r>
    </w:p>
    <w:p w14:paraId="5AFD9306" w14:textId="0E983C2F" w:rsidR="00FE6856" w:rsidRPr="00E65C5D" w:rsidRDefault="004D0ED8" w:rsidP="00FE6856">
      <w:pPr>
        <w:autoSpaceDE w:val="0"/>
        <w:autoSpaceDN w:val="0"/>
        <w:adjustRightInd w:val="0"/>
        <w:ind w:left="-992" w:right="-1083"/>
        <w:jc w:val="center"/>
        <w:rPr>
          <w:rFonts w:ascii="Avenir Next LT Pro" w:hAnsi="Avenir Next LT Pro" w:cs="Helvetica"/>
          <w:i/>
          <w:iCs/>
          <w:color w:val="000000"/>
          <w:lang w:val="es-MX"/>
        </w:rPr>
      </w:pPr>
      <w:r w:rsidRPr="00E65C5D">
        <w:rPr>
          <w:rFonts w:ascii="Avenir Next LT Pro" w:hAnsi="Avenir Next LT Pro" w:cs="Helvetica Neue"/>
          <w:i/>
          <w:iCs/>
          <w:color w:val="000000"/>
          <w:lang w:val="es-MX"/>
        </w:rPr>
        <w:t xml:space="preserve">Tony Finau, campeón defensor, confirmado para refrendar su </w:t>
      </w:r>
      <w:r w:rsidR="00EE1F27" w:rsidRPr="00E65C5D">
        <w:rPr>
          <w:rFonts w:ascii="Avenir Next LT Pro" w:hAnsi="Avenir Next LT Pro" w:cs="Helvetica Neue"/>
          <w:i/>
          <w:iCs/>
          <w:color w:val="000000"/>
          <w:lang w:val="es-MX"/>
        </w:rPr>
        <w:t>título</w:t>
      </w:r>
    </w:p>
    <w:p w14:paraId="439EE16E" w14:textId="413B21B6" w:rsidR="009D3831" w:rsidRPr="00E65C5D" w:rsidRDefault="009D3831" w:rsidP="009D3831">
      <w:pPr>
        <w:tabs>
          <w:tab w:val="left" w:pos="-12"/>
          <w:tab w:val="right" w:pos="9923"/>
        </w:tabs>
        <w:ind w:left="-993" w:right="-1085"/>
        <w:jc w:val="center"/>
        <w:rPr>
          <w:rFonts w:ascii="Avenir Next LT Pro" w:eastAsia="Avenir" w:hAnsi="Avenir Next LT Pro" w:cs="Avenir"/>
          <w:color w:val="000000" w:themeColor="text1"/>
          <w:lang w:val="es-MX"/>
        </w:rPr>
      </w:pPr>
    </w:p>
    <w:p w14:paraId="14891A69" w14:textId="77777777" w:rsidR="009D3831" w:rsidRPr="00E65C5D" w:rsidRDefault="009D3831" w:rsidP="009D3831">
      <w:pPr>
        <w:tabs>
          <w:tab w:val="left" w:pos="-12"/>
          <w:tab w:val="right" w:pos="9923"/>
        </w:tabs>
        <w:ind w:left="-993" w:right="-1085"/>
        <w:jc w:val="center"/>
        <w:rPr>
          <w:rFonts w:ascii="Avenir Next LT Pro" w:eastAsia="Avenir" w:hAnsi="Avenir Next LT Pro" w:cs="Avenir"/>
          <w:color w:val="000000" w:themeColor="text1"/>
          <w:lang w:val="es-MX"/>
        </w:rPr>
      </w:pPr>
    </w:p>
    <w:p w14:paraId="0511F08B" w14:textId="1522636A" w:rsidR="00776260" w:rsidRPr="00E65C5D" w:rsidRDefault="004E3819" w:rsidP="00776260">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eastAsia="Avenir" w:hAnsi="Avenir Next LT Pro" w:cs="Avenir"/>
          <w:b/>
          <w:color w:val="000000" w:themeColor="text1"/>
          <w:sz w:val="22"/>
          <w:szCs w:val="22"/>
          <w:lang w:val="es-MX"/>
        </w:rPr>
        <w:t>PARA PUBLICACIÓN INMEDIATA</w:t>
      </w:r>
      <w:r w:rsidRPr="00E65C5D">
        <w:rPr>
          <w:rFonts w:ascii="Avenir Next LT Pro" w:eastAsia="Avenir" w:hAnsi="Avenir Next LT Pro" w:cs="Avenir"/>
          <w:color w:val="000000" w:themeColor="text1"/>
          <w:sz w:val="22"/>
          <w:szCs w:val="22"/>
          <w:lang w:val="es-MX"/>
        </w:rPr>
        <w:t xml:space="preserve"> – Ciudad de México, a </w:t>
      </w:r>
      <w:r w:rsidR="00776260" w:rsidRPr="00E65C5D">
        <w:rPr>
          <w:rFonts w:ascii="Avenir Next LT Pro" w:eastAsia="Avenir" w:hAnsi="Avenir Next LT Pro" w:cs="Avenir"/>
          <w:color w:val="000000" w:themeColor="text1"/>
          <w:sz w:val="22"/>
          <w:szCs w:val="22"/>
          <w:lang w:val="es-MX"/>
        </w:rPr>
        <w:t>24</w:t>
      </w:r>
      <w:r w:rsidRPr="00E65C5D">
        <w:rPr>
          <w:rFonts w:ascii="Avenir Next LT Pro" w:eastAsia="Avenir" w:hAnsi="Avenir Next LT Pro" w:cs="Avenir"/>
          <w:color w:val="000000" w:themeColor="text1"/>
          <w:sz w:val="22"/>
          <w:szCs w:val="22"/>
          <w:lang w:val="es-MX"/>
        </w:rPr>
        <w:t xml:space="preserve"> de </w:t>
      </w:r>
      <w:r w:rsidR="00776260" w:rsidRPr="00E65C5D">
        <w:rPr>
          <w:rFonts w:ascii="Avenir Next LT Pro" w:eastAsia="Avenir" w:hAnsi="Avenir Next LT Pro" w:cs="Avenir"/>
          <w:color w:val="000000" w:themeColor="text1"/>
          <w:sz w:val="22"/>
          <w:szCs w:val="22"/>
          <w:lang w:val="es-MX"/>
        </w:rPr>
        <w:t>enero</w:t>
      </w:r>
      <w:r w:rsidRPr="00E65C5D">
        <w:rPr>
          <w:rFonts w:ascii="Avenir Next LT Pro" w:eastAsia="Avenir" w:hAnsi="Avenir Next LT Pro" w:cs="Avenir"/>
          <w:color w:val="000000" w:themeColor="text1"/>
          <w:sz w:val="22"/>
          <w:szCs w:val="22"/>
          <w:lang w:val="es-MX"/>
        </w:rPr>
        <w:t xml:space="preserve"> del 202</w:t>
      </w:r>
      <w:r w:rsidR="00776260" w:rsidRPr="00E65C5D">
        <w:rPr>
          <w:rFonts w:ascii="Avenir Next LT Pro" w:eastAsia="Avenir" w:hAnsi="Avenir Next LT Pro" w:cs="Avenir"/>
          <w:color w:val="000000" w:themeColor="text1"/>
          <w:sz w:val="22"/>
          <w:szCs w:val="22"/>
          <w:lang w:val="es-MX"/>
        </w:rPr>
        <w:t>4</w:t>
      </w:r>
      <w:r w:rsidRPr="00E65C5D">
        <w:rPr>
          <w:rFonts w:ascii="Avenir Next LT Pro" w:eastAsia="Avenir" w:hAnsi="Avenir Next LT Pro" w:cs="Avenir"/>
          <w:color w:val="000000" w:themeColor="text1"/>
          <w:sz w:val="22"/>
          <w:szCs w:val="22"/>
          <w:lang w:val="es-MX"/>
        </w:rPr>
        <w:t>. –</w:t>
      </w:r>
      <w:r w:rsidR="00823631" w:rsidRPr="00E65C5D">
        <w:rPr>
          <w:rFonts w:ascii="Avenir Next LT Pro" w:eastAsia="Avenir" w:hAnsi="Avenir Next LT Pro" w:cs="Avenir"/>
          <w:color w:val="000000" w:themeColor="text1"/>
          <w:sz w:val="22"/>
          <w:szCs w:val="22"/>
          <w:lang w:val="es-MX"/>
        </w:rPr>
        <w:t xml:space="preserve"> </w:t>
      </w:r>
      <w:r w:rsidR="00D1081F" w:rsidRPr="00E65C5D">
        <w:rPr>
          <w:rFonts w:ascii="Avenir Next LT Pro" w:eastAsia="Avenir" w:hAnsi="Avenir Next LT Pro" w:cs="Avenir"/>
          <w:color w:val="000000" w:themeColor="text1"/>
          <w:sz w:val="22"/>
          <w:szCs w:val="22"/>
          <w:lang w:val="es-MX"/>
        </w:rPr>
        <w:t xml:space="preserve"> </w:t>
      </w:r>
      <w:bookmarkStart w:id="0" w:name="OLE_LINK1"/>
      <w:bookmarkStart w:id="1" w:name="OLE_LINK2"/>
      <w:r w:rsidR="00776260" w:rsidRPr="00E65C5D">
        <w:rPr>
          <w:rFonts w:ascii="Avenir Next LT Pro" w:eastAsia="Avenir" w:hAnsi="Avenir Next LT Pro" w:cs="Avenir"/>
          <w:sz w:val="22"/>
          <w:szCs w:val="22"/>
          <w:lang w:val="es-MX"/>
        </w:rPr>
        <w:t>Mexico Open at Vidanta</w:t>
      </w:r>
      <w:r w:rsidR="004D0ED8" w:rsidRPr="00E65C5D">
        <w:rPr>
          <w:rFonts w:ascii="Avenir Next LT Pro" w:eastAsia="Avenir" w:hAnsi="Avenir Next LT Pro" w:cs="Avenir"/>
          <w:sz w:val="22"/>
          <w:szCs w:val="22"/>
          <w:lang w:val="es-MX"/>
        </w:rPr>
        <w:t xml:space="preserve">, el mejor evento social, gastronómico y deportivo de Mexico y Latinoamérica, se encuentra a </w:t>
      </w:r>
      <w:r w:rsidR="008F546B">
        <w:rPr>
          <w:rFonts w:ascii="Avenir Next LT Pro" w:eastAsia="Avenir" w:hAnsi="Avenir Next LT Pro" w:cs="Avenir"/>
          <w:sz w:val="22"/>
          <w:szCs w:val="22"/>
          <w:lang w:val="es-MX"/>
        </w:rPr>
        <w:t>32</w:t>
      </w:r>
      <w:r w:rsidR="004D0ED8" w:rsidRPr="00E65C5D">
        <w:rPr>
          <w:rFonts w:ascii="Avenir Next LT Pro" w:eastAsia="Avenir" w:hAnsi="Avenir Next LT Pro" w:cs="Avenir"/>
          <w:sz w:val="22"/>
          <w:szCs w:val="22"/>
          <w:lang w:val="es-MX"/>
        </w:rPr>
        <w:t xml:space="preserve"> </w:t>
      </w:r>
      <w:r w:rsidR="00EE1F27" w:rsidRPr="00E65C5D">
        <w:rPr>
          <w:rFonts w:ascii="Avenir Next LT Pro" w:eastAsia="Avenir" w:hAnsi="Avenir Next LT Pro" w:cs="Avenir"/>
          <w:sz w:val="22"/>
          <w:szCs w:val="22"/>
          <w:lang w:val="es-MX"/>
        </w:rPr>
        <w:t>días</w:t>
      </w:r>
      <w:r w:rsidR="004D0ED8" w:rsidRPr="00E65C5D">
        <w:rPr>
          <w:rFonts w:ascii="Avenir Next LT Pro" w:eastAsia="Avenir" w:hAnsi="Avenir Next LT Pro" w:cs="Avenir"/>
          <w:sz w:val="22"/>
          <w:szCs w:val="22"/>
          <w:lang w:val="es-MX"/>
        </w:rPr>
        <w:t xml:space="preserve"> de coronar a su campeón 2024. Este evento que forma parte del circuito máximo de golf, el PGA TOUR,</w:t>
      </w:r>
      <w:r w:rsidR="00D87C89" w:rsidRPr="00E65C5D">
        <w:rPr>
          <w:rFonts w:ascii="Avenir Next LT Pro" w:eastAsia="Avenir" w:hAnsi="Avenir Next LT Pro" w:cs="Avenir"/>
          <w:sz w:val="22"/>
          <w:szCs w:val="22"/>
          <w:lang w:val="es-MX"/>
        </w:rPr>
        <w:t xml:space="preserve"> se llevará</w:t>
      </w:r>
      <w:r w:rsidR="00776260" w:rsidRPr="00E65C5D">
        <w:rPr>
          <w:rFonts w:ascii="Avenir Next LT Pro" w:eastAsia="Avenir" w:hAnsi="Avenir Next LT Pro" w:cs="Avenir"/>
          <w:sz w:val="22"/>
          <w:szCs w:val="22"/>
          <w:lang w:val="es-MX"/>
        </w:rPr>
        <w:t xml:space="preserve"> a cabo del 22 al 25 de febrero en el campo de golf Vidanta Vallarta. </w:t>
      </w:r>
    </w:p>
    <w:p w14:paraId="1C45AA7D" w14:textId="77777777" w:rsidR="00776260" w:rsidRPr="00E65C5D" w:rsidRDefault="00776260" w:rsidP="00776260">
      <w:pPr>
        <w:tabs>
          <w:tab w:val="left" w:pos="-12"/>
          <w:tab w:val="right" w:pos="9923"/>
        </w:tabs>
        <w:ind w:left="-993" w:right="-1085"/>
        <w:jc w:val="both"/>
        <w:rPr>
          <w:rFonts w:ascii="Avenir Next LT Pro" w:eastAsia="Avenir" w:hAnsi="Avenir Next LT Pro" w:cs="Avenir"/>
          <w:sz w:val="22"/>
          <w:szCs w:val="22"/>
          <w:lang w:val="es-MX"/>
        </w:rPr>
      </w:pPr>
    </w:p>
    <w:p w14:paraId="37AA3469" w14:textId="5CE2FB52" w:rsidR="00776260" w:rsidRPr="00E65C5D" w:rsidRDefault="00776260" w:rsidP="00776260">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eastAsia="Avenir" w:hAnsi="Avenir Next LT Pro" w:cs="Avenir"/>
          <w:sz w:val="22"/>
          <w:szCs w:val="22"/>
          <w:lang w:val="es-MX"/>
        </w:rPr>
        <w:t xml:space="preserve">El </w:t>
      </w:r>
      <w:r w:rsidRPr="000545D4">
        <w:rPr>
          <w:rFonts w:ascii="Avenir Next LT Pro" w:eastAsia="Avenir" w:hAnsi="Avenir Next LT Pro" w:cs="Avenir"/>
          <w:i/>
          <w:iCs/>
          <w:sz w:val="22"/>
          <w:szCs w:val="22"/>
          <w:lang w:val="es-MX"/>
        </w:rPr>
        <w:t>field</w:t>
      </w:r>
      <w:r w:rsidRPr="00E65C5D">
        <w:rPr>
          <w:rFonts w:ascii="Avenir Next LT Pro" w:eastAsia="Avenir" w:hAnsi="Avenir Next LT Pro" w:cs="Avenir"/>
          <w:sz w:val="22"/>
          <w:szCs w:val="22"/>
          <w:lang w:val="es-MX"/>
        </w:rPr>
        <w:t xml:space="preserve"> estará conformado por </w:t>
      </w:r>
      <w:r w:rsidR="002A288A" w:rsidRPr="00E65C5D">
        <w:rPr>
          <w:rFonts w:ascii="Avenir Next LT Pro" w:eastAsia="Avenir" w:hAnsi="Avenir Next LT Pro" w:cs="Avenir"/>
          <w:sz w:val="22"/>
          <w:szCs w:val="22"/>
          <w:lang w:val="es-MX"/>
        </w:rPr>
        <w:t>132</w:t>
      </w:r>
      <w:r w:rsidRPr="00E65C5D">
        <w:rPr>
          <w:rFonts w:ascii="Avenir Next LT Pro" w:eastAsia="Avenir" w:hAnsi="Avenir Next LT Pro" w:cs="Avenir"/>
          <w:sz w:val="22"/>
          <w:szCs w:val="22"/>
          <w:lang w:val="es-MX"/>
        </w:rPr>
        <w:t xml:space="preserve"> jugadores </w:t>
      </w:r>
      <w:r w:rsidR="004D0ED8" w:rsidRPr="00E65C5D">
        <w:rPr>
          <w:rFonts w:ascii="Avenir Next LT Pro" w:eastAsia="Avenir" w:hAnsi="Avenir Next LT Pro" w:cs="Avenir"/>
          <w:sz w:val="22"/>
          <w:szCs w:val="22"/>
          <w:lang w:val="es-MX"/>
        </w:rPr>
        <w:t>profesionales</w:t>
      </w:r>
      <w:r w:rsidR="002A288A" w:rsidRPr="00E65C5D">
        <w:rPr>
          <w:rFonts w:ascii="Avenir Next LT Pro" w:eastAsia="Avenir" w:hAnsi="Avenir Next LT Pro" w:cs="Avenir"/>
          <w:sz w:val="22"/>
          <w:szCs w:val="22"/>
          <w:lang w:val="es-MX"/>
        </w:rPr>
        <w:t>, incluyendo</w:t>
      </w:r>
      <w:r w:rsidR="00EE1F27" w:rsidRPr="00E65C5D">
        <w:rPr>
          <w:rFonts w:ascii="Avenir Next LT Pro" w:eastAsia="Avenir" w:hAnsi="Avenir Next LT Pro" w:cs="Avenir"/>
          <w:sz w:val="22"/>
          <w:szCs w:val="22"/>
          <w:lang w:val="es-MX"/>
        </w:rPr>
        <w:t xml:space="preserve"> y encabezado por</w:t>
      </w:r>
      <w:r w:rsidR="002A288A" w:rsidRPr="00E65C5D">
        <w:rPr>
          <w:rFonts w:ascii="Avenir Next LT Pro" w:eastAsia="Avenir" w:hAnsi="Avenir Next LT Pro" w:cs="Avenir"/>
          <w:sz w:val="22"/>
          <w:szCs w:val="22"/>
          <w:lang w:val="es-MX"/>
        </w:rPr>
        <w:t xml:space="preserve"> </w:t>
      </w:r>
      <w:r w:rsidR="00EE1F27" w:rsidRPr="00E65C5D">
        <w:rPr>
          <w:rFonts w:ascii="Avenir Next LT Pro" w:eastAsia="Avenir" w:hAnsi="Avenir Next LT Pro" w:cs="Avenir"/>
          <w:sz w:val="22"/>
          <w:szCs w:val="22"/>
          <w:lang w:val="es-MX"/>
        </w:rPr>
        <w:t>e</w:t>
      </w:r>
      <w:r w:rsidR="002A288A" w:rsidRPr="00E65C5D">
        <w:rPr>
          <w:rFonts w:ascii="Avenir Next LT Pro" w:eastAsia="Avenir" w:hAnsi="Avenir Next LT Pro" w:cs="Avenir"/>
          <w:sz w:val="22"/>
          <w:szCs w:val="22"/>
          <w:lang w:val="es-MX"/>
        </w:rPr>
        <w:t>l estadounidense Tony Finau, campeón de la edición 2023</w:t>
      </w:r>
      <w:r w:rsidR="00EE1F27" w:rsidRPr="00E65C5D">
        <w:rPr>
          <w:rFonts w:ascii="Avenir Next LT Pro" w:eastAsia="Avenir" w:hAnsi="Avenir Next LT Pro" w:cs="Avenir"/>
          <w:sz w:val="22"/>
          <w:szCs w:val="22"/>
          <w:lang w:val="es-MX"/>
        </w:rPr>
        <w:t>, quien amasa ya seis victorias en el PGA TOUR</w:t>
      </w:r>
      <w:r w:rsidR="002A288A" w:rsidRPr="00E65C5D">
        <w:rPr>
          <w:rFonts w:ascii="Avenir Next LT Pro" w:eastAsia="Avenir" w:hAnsi="Avenir Next LT Pro" w:cs="Avenir"/>
          <w:sz w:val="22"/>
          <w:szCs w:val="22"/>
          <w:lang w:val="es-MX"/>
        </w:rPr>
        <w:t xml:space="preserve">. </w:t>
      </w:r>
      <w:r w:rsidR="00EE1F27" w:rsidRPr="00E65C5D">
        <w:rPr>
          <w:rFonts w:ascii="Avenir Next LT Pro" w:eastAsia="Avenir" w:hAnsi="Avenir Next LT Pro" w:cs="Avenir"/>
          <w:sz w:val="22"/>
          <w:szCs w:val="22"/>
          <w:lang w:val="es-MX"/>
        </w:rPr>
        <w:t>Este año l</w:t>
      </w:r>
      <w:r w:rsidR="002A288A" w:rsidRPr="00E65C5D">
        <w:rPr>
          <w:rFonts w:ascii="Avenir Next LT Pro" w:eastAsia="Avenir" w:hAnsi="Avenir Next LT Pro" w:cs="Avenir"/>
          <w:sz w:val="22"/>
          <w:szCs w:val="22"/>
          <w:lang w:val="es-MX"/>
        </w:rPr>
        <w:t xml:space="preserve">a bolsa se elevó a 8.1 millones de dólares y </w:t>
      </w:r>
      <w:r w:rsidRPr="00E65C5D">
        <w:rPr>
          <w:rFonts w:ascii="Avenir Next LT Pro" w:eastAsia="Avenir" w:hAnsi="Avenir Next LT Pro" w:cs="Avenir"/>
          <w:sz w:val="22"/>
          <w:szCs w:val="22"/>
          <w:lang w:val="es-MX"/>
        </w:rPr>
        <w:t>el ganador</w:t>
      </w:r>
      <w:r w:rsidR="00EE1F27" w:rsidRPr="00E65C5D">
        <w:rPr>
          <w:rFonts w:ascii="Avenir Next LT Pro" w:eastAsia="Avenir" w:hAnsi="Avenir Next LT Pro" w:cs="Avenir"/>
          <w:sz w:val="22"/>
          <w:szCs w:val="22"/>
          <w:lang w:val="es-MX"/>
        </w:rPr>
        <w:t xml:space="preserve"> del torneo</w:t>
      </w:r>
      <w:r w:rsidRPr="00E65C5D">
        <w:rPr>
          <w:rFonts w:ascii="Avenir Next LT Pro" w:eastAsia="Avenir" w:hAnsi="Avenir Next LT Pro" w:cs="Avenir"/>
          <w:sz w:val="22"/>
          <w:szCs w:val="22"/>
          <w:lang w:val="es-MX"/>
        </w:rPr>
        <w:t xml:space="preserve"> recibirá 500 puntos FedExCup.</w:t>
      </w:r>
    </w:p>
    <w:p w14:paraId="52126C76" w14:textId="17A96010" w:rsidR="00714A0A" w:rsidRPr="00E65C5D" w:rsidRDefault="00714A0A" w:rsidP="00776260">
      <w:pPr>
        <w:autoSpaceDE w:val="0"/>
        <w:autoSpaceDN w:val="0"/>
        <w:adjustRightInd w:val="0"/>
        <w:ind w:left="-992" w:right="-1083"/>
        <w:jc w:val="both"/>
        <w:rPr>
          <w:rFonts w:ascii="Avenir Next LT Pro" w:hAnsi="Avenir Next LT Pro" w:cs="Helvetica Neue"/>
          <w:color w:val="000000"/>
          <w:sz w:val="22"/>
          <w:szCs w:val="22"/>
          <w:lang w:val="es-MX"/>
        </w:rPr>
      </w:pPr>
    </w:p>
    <w:bookmarkEnd w:id="0"/>
    <w:bookmarkEnd w:id="1"/>
    <w:p w14:paraId="2DB3D915" w14:textId="1EA7DFEA" w:rsidR="001363CF" w:rsidRPr="00E65C5D" w:rsidRDefault="00776260" w:rsidP="001363CF">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hAnsi="Avenir Next LT Pro" w:cs="Helvetica Neue"/>
          <w:color w:val="000000"/>
          <w:sz w:val="22"/>
          <w:szCs w:val="22"/>
          <w:lang w:val="es-MX"/>
        </w:rPr>
        <w:t>“</w:t>
      </w:r>
      <w:r w:rsidRPr="00E65C5D">
        <w:rPr>
          <w:rFonts w:ascii="Avenir Next LT Pro" w:eastAsia="Avenir" w:hAnsi="Avenir Next LT Pro" w:cs="Avenir"/>
          <w:sz w:val="22"/>
          <w:szCs w:val="22"/>
          <w:lang w:val="es-MX"/>
        </w:rPr>
        <w:t xml:space="preserve">Tenemos todo preparado para la </w:t>
      </w:r>
      <w:r w:rsidR="008F546B">
        <w:rPr>
          <w:rFonts w:ascii="Avenir Next LT Pro" w:eastAsia="Avenir" w:hAnsi="Avenir Next LT Pro" w:cs="Avenir"/>
          <w:sz w:val="22"/>
          <w:szCs w:val="22"/>
          <w:lang w:val="es-MX"/>
        </w:rPr>
        <w:t xml:space="preserve">tercera </w:t>
      </w:r>
      <w:r w:rsidRPr="00E65C5D">
        <w:rPr>
          <w:rFonts w:ascii="Avenir Next LT Pro" w:eastAsia="Avenir" w:hAnsi="Avenir Next LT Pro" w:cs="Avenir"/>
          <w:sz w:val="22"/>
          <w:szCs w:val="22"/>
          <w:lang w:val="es-MX"/>
        </w:rPr>
        <w:t xml:space="preserve">edición del Mexico Open at Vidanta. Después de dos años </w:t>
      </w:r>
      <w:r w:rsidR="00EE1F27" w:rsidRPr="00E65C5D">
        <w:rPr>
          <w:rFonts w:ascii="Avenir Next LT Pro" w:eastAsia="Avenir" w:hAnsi="Avenir Next LT Pro" w:cs="Avenir"/>
          <w:sz w:val="22"/>
          <w:szCs w:val="22"/>
          <w:lang w:val="es-MX"/>
        </w:rPr>
        <w:t>exitosos, hemos</w:t>
      </w:r>
      <w:r w:rsidRPr="00E65C5D">
        <w:rPr>
          <w:rFonts w:ascii="Avenir Next LT Pro" w:eastAsia="Avenir" w:hAnsi="Avenir Next LT Pro" w:cs="Avenir"/>
          <w:sz w:val="22"/>
          <w:szCs w:val="22"/>
          <w:lang w:val="es-MX"/>
        </w:rPr>
        <w:t xml:space="preserve"> traído el mejor golf a nuestro país y, </w:t>
      </w:r>
      <w:r w:rsidR="00EE1F27" w:rsidRPr="00E65C5D">
        <w:rPr>
          <w:rFonts w:ascii="Avenir Next LT Pro" w:eastAsia="Avenir" w:hAnsi="Avenir Next LT Pro" w:cs="Avenir"/>
          <w:sz w:val="22"/>
          <w:szCs w:val="22"/>
          <w:lang w:val="es-MX"/>
        </w:rPr>
        <w:t>hemos colocado la</w:t>
      </w:r>
      <w:r w:rsidRPr="00E65C5D">
        <w:rPr>
          <w:rFonts w:ascii="Avenir Next LT Pro" w:eastAsia="Avenir" w:hAnsi="Avenir Next LT Pro" w:cs="Avenir"/>
          <w:sz w:val="22"/>
          <w:szCs w:val="22"/>
          <w:lang w:val="es-MX"/>
        </w:rPr>
        <w:t xml:space="preserve"> imagen de México</w:t>
      </w:r>
      <w:r w:rsidR="00EE1F27" w:rsidRPr="00E65C5D">
        <w:rPr>
          <w:rFonts w:ascii="Avenir Next LT Pro" w:eastAsia="Avenir" w:hAnsi="Avenir Next LT Pro" w:cs="Avenir"/>
          <w:sz w:val="22"/>
          <w:szCs w:val="22"/>
          <w:lang w:val="es-MX"/>
        </w:rPr>
        <w:t xml:space="preserve"> a más de 220 países y territorios a través de la cobertura televisiva internacional. </w:t>
      </w:r>
      <w:r w:rsidRPr="00E65C5D">
        <w:rPr>
          <w:rFonts w:ascii="Avenir Next LT Pro" w:eastAsia="Avenir" w:hAnsi="Avenir Next LT Pro" w:cs="Avenir"/>
          <w:sz w:val="22"/>
          <w:szCs w:val="22"/>
          <w:lang w:val="es-MX"/>
        </w:rPr>
        <w:t xml:space="preserve">Este mes de febrero, otorgaremos todavía una mejor experiencia para nuestros asistentes y aficionados. </w:t>
      </w:r>
      <w:r w:rsidR="00D87C89" w:rsidRPr="00E65C5D">
        <w:rPr>
          <w:rFonts w:ascii="Avenir Next LT Pro" w:eastAsia="Avenir" w:hAnsi="Avenir Next LT Pro" w:cs="Avenir"/>
          <w:sz w:val="22"/>
          <w:szCs w:val="22"/>
          <w:lang w:val="es-MX"/>
        </w:rPr>
        <w:t xml:space="preserve">Además del deporte, hemos elevado la experiencia social y </w:t>
      </w:r>
      <w:r w:rsidR="00EE1F27" w:rsidRPr="00E65C5D">
        <w:rPr>
          <w:rFonts w:ascii="Avenir Next LT Pro" w:eastAsia="Avenir" w:hAnsi="Avenir Next LT Pro" w:cs="Avenir"/>
          <w:sz w:val="22"/>
          <w:szCs w:val="22"/>
          <w:lang w:val="es-MX"/>
        </w:rPr>
        <w:t>gastronómica</w:t>
      </w:r>
      <w:r w:rsidR="00D87C89" w:rsidRPr="00E65C5D">
        <w:rPr>
          <w:rFonts w:ascii="Avenir Next LT Pro" w:eastAsia="Avenir" w:hAnsi="Avenir Next LT Pro" w:cs="Avenir"/>
          <w:sz w:val="22"/>
          <w:szCs w:val="22"/>
          <w:lang w:val="es-MX"/>
        </w:rPr>
        <w:t>, con la mejor propuesta de alimentos y bebidas, por disfrutarse en exclusiva en nuestro magnífico evento</w:t>
      </w:r>
      <w:r w:rsidRPr="00E65C5D">
        <w:rPr>
          <w:rFonts w:ascii="Avenir Next LT Pro" w:eastAsia="Avenir" w:hAnsi="Avenir Next LT Pro" w:cs="Avenir"/>
          <w:sz w:val="22"/>
          <w:szCs w:val="22"/>
          <w:lang w:val="es-MX"/>
        </w:rPr>
        <w:t xml:space="preserve">”, dijo Rodrigo Suárez Gilly, Director Ejecutivo del Mexico Open at Vidanta. </w:t>
      </w:r>
    </w:p>
    <w:p w14:paraId="4B4C75CB" w14:textId="77777777" w:rsidR="002A288A" w:rsidRPr="00E65C5D" w:rsidRDefault="002A288A" w:rsidP="001363CF">
      <w:pPr>
        <w:tabs>
          <w:tab w:val="left" w:pos="-12"/>
          <w:tab w:val="right" w:pos="9923"/>
        </w:tabs>
        <w:ind w:left="-993" w:right="-1085"/>
        <w:jc w:val="both"/>
        <w:rPr>
          <w:rFonts w:ascii="Avenir Next LT Pro" w:eastAsia="Avenir" w:hAnsi="Avenir Next LT Pro" w:cs="Avenir"/>
          <w:sz w:val="22"/>
          <w:szCs w:val="22"/>
          <w:lang w:val="es-MX"/>
        </w:rPr>
      </w:pPr>
    </w:p>
    <w:p w14:paraId="44FD7D95" w14:textId="0B67E6C9" w:rsidR="002A288A" w:rsidRPr="00E65C5D" w:rsidRDefault="002A288A" w:rsidP="001363CF">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eastAsia="Avenir" w:hAnsi="Avenir Next LT Pro" w:cs="Avenir"/>
          <w:sz w:val="22"/>
          <w:szCs w:val="22"/>
          <w:lang w:val="es-MX"/>
        </w:rPr>
        <w:t>El veracruzano Raúl Pereda</w:t>
      </w:r>
      <w:r w:rsidR="00D87C89" w:rsidRPr="00E65C5D">
        <w:rPr>
          <w:rFonts w:ascii="Avenir Next LT Pro" w:eastAsia="Avenir" w:hAnsi="Avenir Next LT Pro" w:cs="Avenir"/>
          <w:sz w:val="22"/>
          <w:szCs w:val="22"/>
          <w:lang w:val="es-MX"/>
        </w:rPr>
        <w:t xml:space="preserve"> se suma al </w:t>
      </w:r>
      <w:r w:rsidR="00004E27" w:rsidRPr="00E65C5D">
        <w:rPr>
          <w:rFonts w:ascii="Avenir Next LT Pro" w:eastAsia="Avenir" w:hAnsi="Avenir Next LT Pro" w:cs="Avenir"/>
          <w:sz w:val="22"/>
          <w:szCs w:val="22"/>
          <w:lang w:val="es-MX"/>
        </w:rPr>
        <w:t>torneo</w:t>
      </w:r>
      <w:r w:rsidR="00D87C89" w:rsidRPr="00E65C5D">
        <w:rPr>
          <w:rFonts w:ascii="Avenir Next LT Pro" w:eastAsia="Avenir" w:hAnsi="Avenir Next LT Pro" w:cs="Avenir"/>
          <w:sz w:val="22"/>
          <w:szCs w:val="22"/>
          <w:lang w:val="es-MX"/>
        </w:rPr>
        <w:t xml:space="preserve"> en su primera temporada como jugador con tarjeta del PGA TOUR. El año pasado, su participación en el Mexico Open at Vidanta marcó </w:t>
      </w:r>
      <w:r w:rsidR="00004E27" w:rsidRPr="00E65C5D">
        <w:rPr>
          <w:rFonts w:ascii="Avenir Next LT Pro" w:eastAsia="Avenir" w:hAnsi="Avenir Next LT Pro" w:cs="Avenir"/>
          <w:sz w:val="22"/>
          <w:szCs w:val="22"/>
          <w:lang w:val="es-MX"/>
        </w:rPr>
        <w:t>el</w:t>
      </w:r>
      <w:r w:rsidR="00D87C89" w:rsidRPr="00E65C5D">
        <w:rPr>
          <w:rFonts w:ascii="Avenir Next LT Pro" w:eastAsia="Avenir" w:hAnsi="Avenir Next LT Pro" w:cs="Avenir"/>
          <w:sz w:val="22"/>
          <w:szCs w:val="22"/>
          <w:lang w:val="es-MX"/>
        </w:rPr>
        <w:t xml:space="preserve"> debut en el máximo circuito para el nacido en Córdoba. El joven golfista pasó el corte del fin de semana </w:t>
      </w:r>
      <w:r w:rsidR="00880519" w:rsidRPr="00E65C5D">
        <w:rPr>
          <w:rFonts w:ascii="Avenir Next LT Pro" w:eastAsia="Avenir" w:hAnsi="Avenir Next LT Pro" w:cs="Avenir"/>
          <w:sz w:val="22"/>
          <w:szCs w:val="22"/>
          <w:lang w:val="es-MX"/>
        </w:rPr>
        <w:t>y se colocó entre los mejores del tablero</w:t>
      </w:r>
      <w:r w:rsidR="00004E27" w:rsidRPr="00E65C5D">
        <w:rPr>
          <w:rFonts w:ascii="Avenir Next LT Pro" w:eastAsia="Avenir" w:hAnsi="Avenir Next LT Pro" w:cs="Avenir"/>
          <w:sz w:val="22"/>
          <w:szCs w:val="22"/>
          <w:lang w:val="es-MX"/>
        </w:rPr>
        <w:t xml:space="preserve">, una experiencia inolvidable y de mucho </w:t>
      </w:r>
      <w:r w:rsidR="0018127A">
        <w:rPr>
          <w:rFonts w:ascii="Avenir Next LT Pro" w:eastAsia="Avenir" w:hAnsi="Avenir Next LT Pro" w:cs="Avenir"/>
          <w:sz w:val="22"/>
          <w:szCs w:val="22"/>
          <w:lang w:val="es-MX"/>
        </w:rPr>
        <w:t>aprendizaje para su todavía joven</w:t>
      </w:r>
      <w:r w:rsidR="00004E27" w:rsidRPr="00E65C5D">
        <w:rPr>
          <w:rFonts w:ascii="Avenir Next LT Pro" w:eastAsia="Avenir" w:hAnsi="Avenir Next LT Pro" w:cs="Avenir"/>
          <w:sz w:val="22"/>
          <w:szCs w:val="22"/>
          <w:lang w:val="es-MX"/>
        </w:rPr>
        <w:t xml:space="preserve"> carrera</w:t>
      </w:r>
      <w:r w:rsidR="00880519" w:rsidRPr="00E65C5D">
        <w:rPr>
          <w:rFonts w:ascii="Avenir Next LT Pro" w:eastAsia="Avenir" w:hAnsi="Avenir Next LT Pro" w:cs="Avenir"/>
          <w:sz w:val="22"/>
          <w:szCs w:val="22"/>
          <w:lang w:val="es-MX"/>
        </w:rPr>
        <w:t>. E</w:t>
      </w:r>
      <w:r w:rsidR="00004E27" w:rsidRPr="00E65C5D">
        <w:rPr>
          <w:rFonts w:ascii="Avenir Next LT Pro" w:eastAsia="Avenir" w:hAnsi="Avenir Next LT Pro" w:cs="Avenir"/>
          <w:sz w:val="22"/>
          <w:szCs w:val="22"/>
          <w:lang w:val="es-MX"/>
        </w:rPr>
        <w:t>n diciembre de 2023</w:t>
      </w:r>
      <w:r w:rsidR="00880519" w:rsidRPr="00E65C5D">
        <w:rPr>
          <w:rFonts w:ascii="Avenir Next LT Pro" w:eastAsia="Avenir" w:hAnsi="Avenir Next LT Pro" w:cs="Avenir"/>
          <w:sz w:val="22"/>
          <w:szCs w:val="22"/>
          <w:lang w:val="es-MX"/>
        </w:rPr>
        <w:t xml:space="preserve">, Pereda obtuvo su status en la máxima categoría gracias a terminar en el quinto lugar dentro de la Q-School, mostrando así su calidad ante la élite internacional. </w:t>
      </w:r>
    </w:p>
    <w:p w14:paraId="65C2F902" w14:textId="77777777" w:rsidR="001363CF" w:rsidRPr="00E65C5D" w:rsidRDefault="001363CF" w:rsidP="00D87C89">
      <w:pPr>
        <w:tabs>
          <w:tab w:val="left" w:pos="-12"/>
          <w:tab w:val="right" w:pos="9923"/>
        </w:tabs>
        <w:ind w:right="-1085"/>
        <w:jc w:val="both"/>
        <w:rPr>
          <w:rFonts w:ascii="Avenir Next LT Pro" w:eastAsia="Avenir" w:hAnsi="Avenir Next LT Pro" w:cs="Avenir"/>
          <w:sz w:val="22"/>
          <w:szCs w:val="22"/>
          <w:lang w:val="es-MX"/>
        </w:rPr>
      </w:pPr>
    </w:p>
    <w:p w14:paraId="4BCE4C39" w14:textId="77777777" w:rsidR="00C55DD7" w:rsidRDefault="00776260" w:rsidP="00C55DD7">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eastAsia="Avenir" w:hAnsi="Avenir Next LT Pro" w:cs="Avenir"/>
          <w:sz w:val="22"/>
          <w:szCs w:val="22"/>
          <w:lang w:val="es-MX"/>
        </w:rPr>
        <w:t xml:space="preserve">Grupo Salinas y Grupo Vidanta mantienen su compromiso pleno </w:t>
      </w:r>
      <w:r w:rsidR="00BA03CE" w:rsidRPr="00E65C5D">
        <w:rPr>
          <w:rFonts w:ascii="Avenir Next LT Pro" w:eastAsia="Avenir" w:hAnsi="Avenir Next LT Pro" w:cs="Avenir"/>
          <w:sz w:val="22"/>
          <w:szCs w:val="22"/>
          <w:lang w:val="es-MX"/>
        </w:rPr>
        <w:t>de continuar impulsando</w:t>
      </w:r>
      <w:r w:rsidRPr="00E65C5D">
        <w:rPr>
          <w:rFonts w:ascii="Avenir Next LT Pro" w:eastAsia="Avenir" w:hAnsi="Avenir Next LT Pro" w:cs="Avenir"/>
          <w:sz w:val="22"/>
          <w:szCs w:val="22"/>
          <w:lang w:val="es-MX"/>
        </w:rPr>
        <w:t xml:space="preserve"> el golf mexicano y latinoamericano. En sus primeras dos ediciones, 15 golfistas tricolores han participado en el Mexico Open at Vidanta, y este año no será la excepción. Hasta </w:t>
      </w:r>
      <w:r w:rsidR="00BA03CE" w:rsidRPr="00E65C5D">
        <w:rPr>
          <w:rFonts w:ascii="Avenir Next LT Pro" w:eastAsia="Avenir" w:hAnsi="Avenir Next LT Pro" w:cs="Avenir"/>
          <w:sz w:val="22"/>
          <w:szCs w:val="22"/>
          <w:lang w:val="es-MX"/>
        </w:rPr>
        <w:t>el momento</w:t>
      </w:r>
      <w:r w:rsidRPr="00E65C5D">
        <w:rPr>
          <w:rFonts w:ascii="Avenir Next LT Pro" w:eastAsia="Avenir" w:hAnsi="Avenir Next LT Pro" w:cs="Avenir"/>
          <w:sz w:val="22"/>
          <w:szCs w:val="22"/>
          <w:lang w:val="es-MX"/>
        </w:rPr>
        <w:t>, el tamaulipeco Rodolfo Cazaubón obtuvo una exención para competir ante los mejores jugadores del PGA TOUR.</w:t>
      </w:r>
      <w:r w:rsidR="00374AF7">
        <w:rPr>
          <w:rFonts w:ascii="Avenir Next LT Pro" w:eastAsia="Avenir" w:hAnsi="Avenir Next LT Pro" w:cs="Avenir"/>
          <w:sz w:val="22"/>
          <w:szCs w:val="22"/>
          <w:lang w:val="es-MX"/>
        </w:rPr>
        <w:t xml:space="preserve"> El domingo pasado, el jalisciense Santiago de la Fuente, jugador del Programa de Alto Rendimiento Azteca (ARA), se sumó al </w:t>
      </w:r>
      <w:r w:rsidR="00374AF7" w:rsidRPr="008F546B">
        <w:rPr>
          <w:rFonts w:ascii="Avenir Next LT Pro" w:eastAsia="Avenir" w:hAnsi="Avenir Next LT Pro" w:cs="Avenir"/>
          <w:i/>
          <w:iCs/>
          <w:sz w:val="22"/>
          <w:szCs w:val="22"/>
          <w:lang w:val="es-MX"/>
        </w:rPr>
        <w:t>field</w:t>
      </w:r>
      <w:r w:rsidR="00374AF7">
        <w:rPr>
          <w:rFonts w:ascii="Avenir Next LT Pro" w:eastAsia="Avenir" w:hAnsi="Avenir Next LT Pro" w:cs="Avenir"/>
          <w:sz w:val="22"/>
          <w:szCs w:val="22"/>
          <w:lang w:val="es-MX"/>
        </w:rPr>
        <w:t>, debido a su triunfo en el Latin American Amateur Championship (LAAC), en Panamá; el estudiante de la Universidad de Houston regresará a Vidanta Vallarta, donde formó parte de la edición de 2022.</w:t>
      </w:r>
      <w:r w:rsidRPr="00E65C5D">
        <w:rPr>
          <w:rFonts w:ascii="Avenir Next LT Pro" w:eastAsia="Avenir" w:hAnsi="Avenir Next LT Pro" w:cs="Avenir"/>
          <w:sz w:val="22"/>
          <w:szCs w:val="22"/>
          <w:lang w:val="es-MX"/>
        </w:rPr>
        <w:t xml:space="preserve"> </w:t>
      </w:r>
      <w:r w:rsidR="002A288A" w:rsidRPr="00E65C5D">
        <w:rPr>
          <w:rFonts w:ascii="Avenir Next LT Pro" w:eastAsia="Avenir" w:hAnsi="Avenir Next LT Pro" w:cs="Avenir"/>
          <w:sz w:val="22"/>
          <w:szCs w:val="22"/>
          <w:lang w:val="es-MX"/>
        </w:rPr>
        <w:t>Mientras que el ecuatoriano Renato</w:t>
      </w:r>
      <w:r w:rsidR="00880519" w:rsidRPr="00E65C5D">
        <w:rPr>
          <w:rFonts w:ascii="Avenir Next LT Pro" w:eastAsia="Avenir" w:hAnsi="Avenir Next LT Pro" w:cs="Avenir"/>
          <w:sz w:val="22"/>
          <w:szCs w:val="22"/>
          <w:lang w:val="es-MX"/>
        </w:rPr>
        <w:t xml:space="preserve"> Naula recibió la invitación, consecuencia de su victoria en el Torno de Calificación VALUE Next Generation by TaylorMade</w:t>
      </w:r>
      <w:r w:rsidR="00374AF7">
        <w:rPr>
          <w:rFonts w:ascii="Avenir Next LT Pro" w:eastAsia="Avenir" w:hAnsi="Avenir Next LT Pro" w:cs="Avenir"/>
          <w:sz w:val="22"/>
          <w:szCs w:val="22"/>
          <w:lang w:val="es-MX"/>
        </w:rPr>
        <w:t xml:space="preserve">. </w:t>
      </w:r>
    </w:p>
    <w:p w14:paraId="240EA0F7" w14:textId="77777777" w:rsidR="00C55DD7" w:rsidRDefault="00C55DD7" w:rsidP="00C55DD7">
      <w:pPr>
        <w:tabs>
          <w:tab w:val="left" w:pos="-12"/>
          <w:tab w:val="right" w:pos="9923"/>
        </w:tabs>
        <w:ind w:left="-993" w:right="-1085"/>
        <w:jc w:val="both"/>
        <w:rPr>
          <w:rFonts w:ascii="Avenir Next LT Pro" w:eastAsia="Avenir" w:hAnsi="Avenir Next LT Pro" w:cs="Avenir"/>
          <w:sz w:val="22"/>
          <w:szCs w:val="22"/>
          <w:lang w:val="es-MX"/>
        </w:rPr>
      </w:pPr>
    </w:p>
    <w:p w14:paraId="5E701E4C" w14:textId="77777777" w:rsidR="00C55DD7" w:rsidRDefault="00C55DD7" w:rsidP="00C55DD7">
      <w:pPr>
        <w:tabs>
          <w:tab w:val="left" w:pos="-12"/>
          <w:tab w:val="right" w:pos="9923"/>
        </w:tabs>
        <w:ind w:left="-993" w:right="-1085"/>
        <w:jc w:val="both"/>
        <w:rPr>
          <w:rFonts w:ascii="Avenir Next LT Pro" w:eastAsia="Avenir" w:hAnsi="Avenir Next LT Pro" w:cs="Avenir"/>
          <w:sz w:val="22"/>
          <w:szCs w:val="22"/>
          <w:lang w:val="es-MX"/>
        </w:rPr>
      </w:pPr>
    </w:p>
    <w:p w14:paraId="5AF0FB65" w14:textId="77777777" w:rsidR="00C55DD7" w:rsidRDefault="00C55DD7" w:rsidP="00C55DD7">
      <w:pPr>
        <w:tabs>
          <w:tab w:val="left" w:pos="-12"/>
          <w:tab w:val="right" w:pos="9923"/>
        </w:tabs>
        <w:ind w:left="-993" w:right="-1085"/>
        <w:jc w:val="both"/>
        <w:rPr>
          <w:rFonts w:ascii="Avenir Next LT Pro" w:eastAsia="Avenir" w:hAnsi="Avenir Next LT Pro" w:cs="Avenir"/>
          <w:sz w:val="22"/>
          <w:szCs w:val="22"/>
          <w:lang w:val="es-MX"/>
        </w:rPr>
      </w:pPr>
    </w:p>
    <w:p w14:paraId="33E9B30A" w14:textId="77777777" w:rsidR="00C55DD7" w:rsidRDefault="00C55DD7" w:rsidP="00C55DD7">
      <w:pPr>
        <w:tabs>
          <w:tab w:val="left" w:pos="-12"/>
          <w:tab w:val="right" w:pos="9923"/>
        </w:tabs>
        <w:ind w:left="-993" w:right="-1085"/>
        <w:jc w:val="both"/>
        <w:rPr>
          <w:rFonts w:ascii="Avenir Next LT Pro" w:eastAsia="Avenir" w:hAnsi="Avenir Next LT Pro" w:cs="Avenir"/>
          <w:sz w:val="22"/>
          <w:szCs w:val="22"/>
          <w:lang w:val="es-MX"/>
        </w:rPr>
      </w:pPr>
    </w:p>
    <w:p w14:paraId="6A6085EB" w14:textId="77777777" w:rsidR="00C55DD7" w:rsidRDefault="00C55DD7" w:rsidP="00C55DD7">
      <w:pPr>
        <w:tabs>
          <w:tab w:val="left" w:pos="-12"/>
          <w:tab w:val="right" w:pos="9923"/>
        </w:tabs>
        <w:ind w:left="-993" w:right="-1085"/>
        <w:jc w:val="both"/>
        <w:rPr>
          <w:rFonts w:ascii="Avenir Next LT Pro" w:eastAsia="Avenir" w:hAnsi="Avenir Next LT Pro" w:cs="Avenir"/>
          <w:sz w:val="22"/>
          <w:szCs w:val="22"/>
          <w:lang w:val="es-MX"/>
        </w:rPr>
      </w:pPr>
    </w:p>
    <w:p w14:paraId="247FDB75" w14:textId="77777777" w:rsidR="00C55DD7" w:rsidRDefault="00C55DD7" w:rsidP="00C55DD7">
      <w:pPr>
        <w:tabs>
          <w:tab w:val="left" w:pos="-12"/>
          <w:tab w:val="right" w:pos="9923"/>
        </w:tabs>
        <w:ind w:left="-993" w:right="-1085"/>
        <w:jc w:val="both"/>
        <w:rPr>
          <w:rFonts w:ascii="Avenir Next LT Pro" w:eastAsia="Avenir" w:hAnsi="Avenir Next LT Pro" w:cs="Avenir"/>
          <w:sz w:val="22"/>
          <w:szCs w:val="22"/>
          <w:lang w:val="es-MX"/>
        </w:rPr>
      </w:pPr>
    </w:p>
    <w:p w14:paraId="410ED963" w14:textId="13FE794B" w:rsidR="00004E27" w:rsidRPr="00E65C5D" w:rsidRDefault="00004E27" w:rsidP="00C55DD7">
      <w:pPr>
        <w:tabs>
          <w:tab w:val="left" w:pos="-12"/>
          <w:tab w:val="right" w:pos="9923"/>
        </w:tabs>
        <w:ind w:left="-993" w:right="-1085"/>
        <w:jc w:val="both"/>
        <w:rPr>
          <w:rFonts w:ascii="Avenir Next LT Pro" w:eastAsia="Avenir" w:hAnsi="Avenir Next LT Pro" w:cs="Avenir"/>
          <w:sz w:val="22"/>
          <w:szCs w:val="22"/>
          <w:lang w:val="es-MX"/>
        </w:rPr>
      </w:pPr>
      <w:r w:rsidRPr="007806F1">
        <w:rPr>
          <w:rFonts w:ascii="Avenir Next LT Pro" w:eastAsia="Avenir" w:hAnsi="Avenir Next LT Pro" w:cs="Avenir"/>
          <w:sz w:val="22"/>
          <w:szCs w:val="22"/>
          <w:lang w:val="es-MX"/>
        </w:rPr>
        <w:t>“</w:t>
      </w:r>
      <w:r w:rsidR="007806F1" w:rsidRPr="007806F1">
        <w:rPr>
          <w:rFonts w:ascii="Avenir Next LT Pro" w:hAnsi="Avenir Next LT Pro"/>
          <w:sz w:val="22"/>
          <w:szCs w:val="22"/>
          <w:lang w:val="es-MX"/>
        </w:rPr>
        <w:t>En Vidanta, estamos listos para recibir a los mejores jugadores de golf y los aficionados de este deporte durante el Mexico Open at Vidanta. Además de contar con un campo en excelentes condiciones, hemos trabajado para perfeccionar la experiencia de todos los asistentes, ofreciendo el mejor entretenimiento, una exquisita gastronomía y un ambiente familiar y seguro. Este torneo no solo promueve el golf de élite, sino que también contribuye al desarrollo económico de Nayarit y Jalisco, al mismo tiempo que demuestra que en México podemos organizar grandes eventos. A través de la tercera edición del Mexico Open at Vidanta, buscamos consolidarlo como un referente en el panorama deportivo, económico y de hospitalidad en nuestro país</w:t>
      </w:r>
      <w:r w:rsidR="007806F1" w:rsidRPr="007806F1">
        <w:rPr>
          <w:rFonts w:ascii="Avenir Next LT Pro" w:hAnsi="Avenir Next LT Pro"/>
          <w:i/>
          <w:iCs/>
          <w:sz w:val="22"/>
          <w:szCs w:val="22"/>
          <w:lang w:val="es-MX"/>
        </w:rPr>
        <w:t>"</w:t>
      </w:r>
      <w:r w:rsidRPr="007806F1">
        <w:rPr>
          <w:rFonts w:ascii="Avenir Next LT Pro" w:eastAsia="Avenir" w:hAnsi="Avenir Next LT Pro" w:cs="Avenir"/>
          <w:sz w:val="22"/>
          <w:szCs w:val="22"/>
          <w:lang w:val="es-MX"/>
        </w:rPr>
        <w:t>, compartió</w:t>
      </w:r>
      <w:r w:rsidRPr="00E65C5D">
        <w:rPr>
          <w:rFonts w:ascii="Avenir Next LT Pro" w:eastAsia="Avenir" w:hAnsi="Avenir Next LT Pro" w:cs="Avenir"/>
          <w:sz w:val="22"/>
          <w:szCs w:val="22"/>
          <w:lang w:val="es-MX"/>
        </w:rPr>
        <w:t xml:space="preserve"> Jos</w:t>
      </w:r>
      <w:r w:rsidR="00BA03CE" w:rsidRPr="00E65C5D">
        <w:rPr>
          <w:rFonts w:ascii="Avenir Next LT Pro" w:eastAsia="Avenir" w:hAnsi="Avenir Next LT Pro" w:cs="Avenir"/>
          <w:sz w:val="22"/>
          <w:szCs w:val="22"/>
          <w:lang w:val="es-MX"/>
        </w:rPr>
        <w:t>e</w:t>
      </w:r>
      <w:r w:rsidRPr="00E65C5D">
        <w:rPr>
          <w:rFonts w:ascii="Avenir Next LT Pro" w:eastAsia="Avenir" w:hAnsi="Avenir Next LT Pro" w:cs="Avenir"/>
          <w:sz w:val="22"/>
          <w:szCs w:val="22"/>
          <w:lang w:val="es-MX"/>
        </w:rPr>
        <w:t xml:space="preserve"> Alonso, Director de Operaciones Grupo Vidanta.</w:t>
      </w:r>
    </w:p>
    <w:p w14:paraId="0E5F0A73" w14:textId="77777777" w:rsidR="002A288A" w:rsidRPr="00E65C5D" w:rsidRDefault="002A288A" w:rsidP="001363CF">
      <w:pPr>
        <w:tabs>
          <w:tab w:val="left" w:pos="-12"/>
          <w:tab w:val="right" w:pos="9923"/>
        </w:tabs>
        <w:ind w:left="-993" w:right="-1085"/>
        <w:jc w:val="both"/>
        <w:rPr>
          <w:rFonts w:ascii="Avenir Next LT Pro" w:eastAsia="Avenir" w:hAnsi="Avenir Next LT Pro" w:cs="Avenir"/>
          <w:sz w:val="22"/>
          <w:szCs w:val="22"/>
          <w:lang w:val="es-MX"/>
        </w:rPr>
      </w:pPr>
    </w:p>
    <w:p w14:paraId="5BF3147C" w14:textId="316ECB82" w:rsidR="00880519" w:rsidRPr="00E65C5D" w:rsidRDefault="00BA03CE" w:rsidP="00880519">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eastAsia="Avenir" w:hAnsi="Avenir Next LT Pro" w:cs="Avenir"/>
          <w:sz w:val="22"/>
          <w:szCs w:val="22"/>
          <w:lang w:val="es-MX"/>
        </w:rPr>
        <w:t>E</w:t>
      </w:r>
      <w:r w:rsidR="00880519" w:rsidRPr="00E65C5D">
        <w:rPr>
          <w:rFonts w:ascii="Avenir Next LT Pro" w:eastAsia="Avenir" w:hAnsi="Avenir Next LT Pro" w:cs="Avenir"/>
          <w:sz w:val="22"/>
          <w:szCs w:val="22"/>
          <w:lang w:val="es-MX"/>
        </w:rPr>
        <w:t xml:space="preserve">l PGA TOUR </w:t>
      </w:r>
      <w:r w:rsidRPr="00E65C5D">
        <w:rPr>
          <w:rFonts w:ascii="Avenir Next LT Pro" w:eastAsia="Avenir" w:hAnsi="Avenir Next LT Pro" w:cs="Avenir"/>
          <w:sz w:val="22"/>
          <w:szCs w:val="22"/>
          <w:lang w:val="es-MX"/>
        </w:rPr>
        <w:t xml:space="preserve">ha destacado las excelentes </w:t>
      </w:r>
      <w:r w:rsidR="00880519" w:rsidRPr="00E65C5D">
        <w:rPr>
          <w:rFonts w:ascii="Avenir Next LT Pro" w:eastAsia="Avenir" w:hAnsi="Avenir Next LT Pro" w:cs="Avenir"/>
          <w:sz w:val="22"/>
          <w:szCs w:val="22"/>
          <w:lang w:val="es-MX"/>
        </w:rPr>
        <w:t xml:space="preserve">condiciones del campo </w:t>
      </w:r>
      <w:r w:rsidRPr="00E65C5D">
        <w:rPr>
          <w:rFonts w:ascii="Avenir Next LT Pro" w:eastAsia="Avenir" w:hAnsi="Avenir Next LT Pro" w:cs="Avenir"/>
          <w:sz w:val="22"/>
          <w:szCs w:val="22"/>
          <w:lang w:val="es-MX"/>
        </w:rPr>
        <w:t xml:space="preserve">de golf </w:t>
      </w:r>
      <w:r w:rsidR="00880519" w:rsidRPr="00E65C5D">
        <w:rPr>
          <w:rFonts w:ascii="Avenir Next LT Pro" w:eastAsia="Avenir" w:hAnsi="Avenir Next LT Pro" w:cs="Avenir"/>
          <w:sz w:val="22"/>
          <w:szCs w:val="22"/>
          <w:lang w:val="es-MX"/>
        </w:rPr>
        <w:t>de Vidanta, Vallarta, catalogándolo como el mejor fairway en el TOUR y uno de los mejores campos en toda la temporada. De las 120 personas que forman parte del staff del campo, 30 están enfocadas específicamente en los requerimientos de una sede del PGA TOUR. Se realizan trabajos muy delicados en cada aspecto y área del campo: mesas de salida, fairways, rough, trampas y greens. Con estándares muy altos, es un campo en perfectas condiciones durante todos los días del año.</w:t>
      </w:r>
    </w:p>
    <w:p w14:paraId="373B55B8" w14:textId="77777777" w:rsidR="00880519" w:rsidRPr="00E65C5D" w:rsidRDefault="00880519" w:rsidP="00E65C5D">
      <w:pPr>
        <w:tabs>
          <w:tab w:val="left" w:pos="-12"/>
          <w:tab w:val="right" w:pos="9923"/>
        </w:tabs>
        <w:ind w:right="-1085"/>
        <w:jc w:val="both"/>
        <w:rPr>
          <w:rFonts w:ascii="Avenir Next LT Pro" w:eastAsia="Avenir" w:hAnsi="Avenir Next LT Pro" w:cs="Avenir"/>
          <w:sz w:val="22"/>
          <w:szCs w:val="22"/>
          <w:lang w:val="es-MX"/>
        </w:rPr>
      </w:pPr>
    </w:p>
    <w:p w14:paraId="1B074BA2" w14:textId="540D23B2" w:rsidR="00880519" w:rsidRPr="00E65C5D" w:rsidRDefault="00776260" w:rsidP="00880519">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eastAsia="Avenir" w:hAnsi="Avenir Next LT Pro" w:cs="Avenir"/>
          <w:sz w:val="22"/>
          <w:szCs w:val="22"/>
          <w:lang w:val="es-MX"/>
        </w:rPr>
        <w:t>“</w:t>
      </w:r>
      <w:r w:rsidR="00374AF7" w:rsidRPr="00374AF7">
        <w:rPr>
          <w:rFonts w:ascii="Avenir Next LT Pro" w:eastAsia="Avenir" w:hAnsi="Avenir Next LT Pro" w:cs="Avenir"/>
          <w:sz w:val="22"/>
          <w:szCs w:val="22"/>
          <w:lang w:val="es-MX"/>
        </w:rPr>
        <w:t>Como ustedes saben, el M</w:t>
      </w:r>
      <w:r w:rsidR="00374AF7">
        <w:rPr>
          <w:rFonts w:ascii="Avenir Next LT Pro" w:eastAsia="Avenir" w:hAnsi="Avenir Next LT Pro" w:cs="Avenir"/>
          <w:sz w:val="22"/>
          <w:szCs w:val="22"/>
          <w:lang w:val="es-MX"/>
        </w:rPr>
        <w:t>e</w:t>
      </w:r>
      <w:r w:rsidR="00374AF7" w:rsidRPr="00374AF7">
        <w:rPr>
          <w:rFonts w:ascii="Avenir Next LT Pro" w:eastAsia="Avenir" w:hAnsi="Avenir Next LT Pro" w:cs="Avenir"/>
          <w:sz w:val="22"/>
          <w:szCs w:val="22"/>
          <w:lang w:val="es-MX"/>
        </w:rPr>
        <w:t>xico Open</w:t>
      </w:r>
      <w:r w:rsidR="00374AF7">
        <w:rPr>
          <w:rFonts w:ascii="Avenir Next LT Pro" w:eastAsia="Avenir" w:hAnsi="Avenir Next LT Pro" w:cs="Avenir"/>
          <w:sz w:val="22"/>
          <w:szCs w:val="22"/>
          <w:lang w:val="es-MX"/>
        </w:rPr>
        <w:t xml:space="preserve"> at Vidanta</w:t>
      </w:r>
      <w:r w:rsidR="00374AF7" w:rsidRPr="00374AF7">
        <w:rPr>
          <w:rFonts w:ascii="Avenir Next LT Pro" w:eastAsia="Avenir" w:hAnsi="Avenir Next LT Pro" w:cs="Avenir"/>
          <w:sz w:val="22"/>
          <w:szCs w:val="22"/>
          <w:lang w:val="es-MX"/>
        </w:rPr>
        <w:t xml:space="preserve"> es parte fundamental de la historia de nuestro país. Es el campeonato que </w:t>
      </w:r>
      <w:r w:rsidR="00374AF7">
        <w:rPr>
          <w:rFonts w:ascii="Avenir Next LT Pro" w:eastAsia="Avenir" w:hAnsi="Avenir Next LT Pro" w:cs="Avenir"/>
          <w:sz w:val="22"/>
          <w:szCs w:val="22"/>
          <w:lang w:val="es-MX"/>
        </w:rPr>
        <w:t>nació</w:t>
      </w:r>
      <w:r w:rsidR="00374AF7" w:rsidRPr="00374AF7">
        <w:rPr>
          <w:rFonts w:ascii="Avenir Next LT Pro" w:eastAsia="Avenir" w:hAnsi="Avenir Next LT Pro" w:cs="Avenir"/>
          <w:sz w:val="22"/>
          <w:szCs w:val="22"/>
          <w:lang w:val="es-MX"/>
        </w:rPr>
        <w:t xml:space="preserve"> hace 80 años y donde han resultado ganadores grandes figuras nacionales e internacionales</w:t>
      </w:r>
      <w:r w:rsidRPr="00E65C5D">
        <w:rPr>
          <w:rFonts w:ascii="Avenir Next LT Pro" w:eastAsia="Avenir" w:hAnsi="Avenir Next LT Pro" w:cs="Avenir"/>
          <w:sz w:val="22"/>
          <w:szCs w:val="22"/>
          <w:lang w:val="es-MX"/>
        </w:rPr>
        <w:t xml:space="preserve">”, comentó Fernando Lemmen Meyer, Presidente de la Federación Mexicana de Golf. </w:t>
      </w:r>
    </w:p>
    <w:p w14:paraId="0968E764" w14:textId="77777777" w:rsidR="00880519" w:rsidRPr="00E65C5D" w:rsidRDefault="00880519" w:rsidP="00880519">
      <w:pPr>
        <w:tabs>
          <w:tab w:val="left" w:pos="-12"/>
          <w:tab w:val="right" w:pos="9923"/>
        </w:tabs>
        <w:ind w:left="-993" w:right="-1085"/>
        <w:jc w:val="both"/>
        <w:rPr>
          <w:rFonts w:ascii="Avenir Next LT Pro" w:eastAsia="Avenir" w:hAnsi="Avenir Next LT Pro" w:cs="Avenir"/>
          <w:sz w:val="22"/>
          <w:szCs w:val="22"/>
          <w:lang w:val="es-MX"/>
        </w:rPr>
      </w:pPr>
    </w:p>
    <w:p w14:paraId="4D2376EE" w14:textId="5944A1DF" w:rsidR="00880519" w:rsidRPr="00E65C5D" w:rsidRDefault="00880519" w:rsidP="00880519">
      <w:pPr>
        <w:tabs>
          <w:tab w:val="left" w:pos="-12"/>
          <w:tab w:val="right" w:pos="9923"/>
        </w:tabs>
        <w:ind w:left="-993" w:right="-1085"/>
        <w:jc w:val="both"/>
        <w:rPr>
          <w:rFonts w:ascii="Avenir Next LT Pro" w:eastAsia="Avenir" w:hAnsi="Avenir Next LT Pro" w:cs="Avenir"/>
          <w:sz w:val="22"/>
          <w:szCs w:val="22"/>
          <w:lang w:val="es-MX"/>
        </w:rPr>
      </w:pPr>
      <w:r w:rsidRPr="00E65C5D">
        <w:rPr>
          <w:rFonts w:ascii="Avenir Next LT Pro" w:hAnsi="Avenir Next LT Pro" w:cs="Helvetica Neue"/>
          <w:color w:val="000000"/>
          <w:sz w:val="22"/>
          <w:szCs w:val="22"/>
          <w:lang w:val="es-MX"/>
        </w:rPr>
        <w:t xml:space="preserve">El Mexico Open at Vidanta ha reinventado su oferta gastronómica para superar las expectativas de todos los asistentes: desde los jugadores profesionales del PGA TOUR, caddies, voluntarios, medios de comunicación y espectadores. Comprometidos en ser un ícono gastronómico dentro del circuito de golf más importante del mundo y exponer la comida mexicana a miles de personas a nivel internacional. </w:t>
      </w:r>
    </w:p>
    <w:p w14:paraId="16D7A473" w14:textId="77777777" w:rsidR="00776260" w:rsidRPr="00E65C5D" w:rsidRDefault="00776260" w:rsidP="00E65C5D">
      <w:pPr>
        <w:tabs>
          <w:tab w:val="left" w:pos="-12"/>
          <w:tab w:val="right" w:pos="9923"/>
        </w:tabs>
        <w:ind w:right="-1085"/>
        <w:jc w:val="both"/>
        <w:rPr>
          <w:rFonts w:ascii="Avenir Next LT Pro" w:eastAsia="Avenir" w:hAnsi="Avenir Next LT Pro" w:cs="Avenir"/>
          <w:sz w:val="22"/>
          <w:szCs w:val="22"/>
          <w:lang w:val="es-MX"/>
        </w:rPr>
      </w:pPr>
    </w:p>
    <w:p w14:paraId="1EBD016C" w14:textId="574456A3" w:rsidR="00C333B6" w:rsidRPr="003D07E7" w:rsidRDefault="00C333B6" w:rsidP="00C333B6">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En las siguientes semanas anunciaremos a más jugadores que participarán en el Mexico Open at Vidanta. Recordamos que tienen hasta el viernes </w:t>
      </w:r>
      <w:r>
        <w:rPr>
          <w:rFonts w:ascii="Avenir Next LT Pro" w:eastAsia="Avenir" w:hAnsi="Avenir Next LT Pro" w:cs="Avenir"/>
          <w:sz w:val="22"/>
          <w:szCs w:val="22"/>
        </w:rPr>
        <w:t>16</w:t>
      </w:r>
      <w:r w:rsidRPr="003D07E7">
        <w:rPr>
          <w:rFonts w:ascii="Avenir Next LT Pro" w:eastAsia="Avenir" w:hAnsi="Avenir Next LT Pro" w:cs="Avenir"/>
          <w:sz w:val="22"/>
          <w:szCs w:val="22"/>
        </w:rPr>
        <w:t xml:space="preserve"> de </w:t>
      </w:r>
      <w:r>
        <w:rPr>
          <w:rFonts w:ascii="Avenir Next LT Pro" w:eastAsia="Avenir" w:hAnsi="Avenir Next LT Pro" w:cs="Avenir"/>
          <w:sz w:val="22"/>
          <w:szCs w:val="22"/>
        </w:rPr>
        <w:t>febrero</w:t>
      </w:r>
      <w:r w:rsidRPr="003D07E7">
        <w:rPr>
          <w:rFonts w:ascii="Avenir Next LT Pro" w:eastAsia="Avenir" w:hAnsi="Avenir Next LT Pro" w:cs="Avenir"/>
          <w:sz w:val="22"/>
          <w:szCs w:val="22"/>
        </w:rPr>
        <w:t xml:space="preserve">, a las 5:00 pm ET (4:00 pm, tiempo del Centro de México), para confirmar su asistencia, así como pueden retirarse del torneo en cualquier momento. </w:t>
      </w:r>
    </w:p>
    <w:p w14:paraId="3535590F" w14:textId="6F0EA910" w:rsidR="001363CF" w:rsidRPr="00C333B6" w:rsidRDefault="001363CF" w:rsidP="001363CF">
      <w:pPr>
        <w:tabs>
          <w:tab w:val="left" w:pos="-12"/>
          <w:tab w:val="right" w:pos="9923"/>
        </w:tabs>
        <w:ind w:right="-1085"/>
        <w:jc w:val="both"/>
        <w:rPr>
          <w:rFonts w:ascii="Avenir Next LT Pro" w:eastAsia="Avenir" w:hAnsi="Avenir Next LT Pro" w:cs="Avenir"/>
          <w:sz w:val="22"/>
          <w:szCs w:val="22"/>
        </w:rPr>
      </w:pPr>
    </w:p>
    <w:p w14:paraId="67EDEB90" w14:textId="1CE70B4F" w:rsidR="00D1081F" w:rsidRPr="00E65C5D" w:rsidRDefault="00FE6856" w:rsidP="00D1081F">
      <w:pPr>
        <w:autoSpaceDE w:val="0"/>
        <w:autoSpaceDN w:val="0"/>
        <w:adjustRightInd w:val="0"/>
        <w:ind w:left="-992" w:right="-1083"/>
        <w:jc w:val="both"/>
        <w:rPr>
          <w:rFonts w:ascii="Avenir Next LT Pro" w:hAnsi="Avenir Next LT Pro" w:cs="Helvetica Neue"/>
          <w:color w:val="000000"/>
          <w:sz w:val="22"/>
          <w:szCs w:val="22"/>
          <w:lang w:val="es-MX"/>
        </w:rPr>
      </w:pPr>
      <w:r w:rsidRPr="00E65C5D">
        <w:rPr>
          <w:rFonts w:ascii="Avenir Next LT Pro" w:hAnsi="Avenir Next LT Pro" w:cs="Helvetica Neue"/>
          <w:color w:val="000000"/>
          <w:sz w:val="22"/>
          <w:szCs w:val="22"/>
          <w:lang w:val="es-MX"/>
        </w:rPr>
        <w:t>Los</w:t>
      </w:r>
      <w:r w:rsidR="00D1081F" w:rsidRPr="00E65C5D">
        <w:rPr>
          <w:rFonts w:ascii="Avenir Next LT Pro" w:hAnsi="Avenir Next LT Pro" w:cs="Helvetica Neue"/>
          <w:color w:val="000000"/>
          <w:sz w:val="22"/>
          <w:szCs w:val="22"/>
          <w:lang w:val="es-MX"/>
        </w:rPr>
        <w:t xml:space="preserve"> boletos para el Mexico Open at Vidanta ya se encuentran a la venta en ticketmaster.com.mx; los</w:t>
      </w:r>
      <w:r w:rsidRPr="00E65C5D">
        <w:rPr>
          <w:rFonts w:ascii="Avenir Next LT Pro" w:hAnsi="Avenir Next LT Pro" w:cs="Helvetica Neue"/>
          <w:color w:val="000000"/>
          <w:sz w:val="22"/>
          <w:szCs w:val="22"/>
          <w:lang w:val="es-MX"/>
        </w:rPr>
        <w:t xml:space="preserve"> niños de 12 años o meno</w:t>
      </w:r>
      <w:r w:rsidR="0018127A">
        <w:rPr>
          <w:rFonts w:ascii="Avenir Next LT Pro" w:hAnsi="Avenir Next LT Pro" w:cs="Helvetica Neue"/>
          <w:color w:val="000000"/>
          <w:sz w:val="22"/>
          <w:szCs w:val="22"/>
          <w:lang w:val="es-MX"/>
        </w:rPr>
        <w:t>s</w:t>
      </w:r>
      <w:r w:rsidRPr="00E65C5D">
        <w:rPr>
          <w:rFonts w:ascii="Avenir Next LT Pro" w:hAnsi="Avenir Next LT Pro" w:cs="Helvetica Neue"/>
          <w:color w:val="000000"/>
          <w:sz w:val="22"/>
          <w:szCs w:val="22"/>
          <w:lang w:val="es-MX"/>
        </w:rPr>
        <w:t xml:space="preserve"> entran gratis al evento (solo acceso general), acompañados por un adulto con boleto de acceso general.</w:t>
      </w:r>
    </w:p>
    <w:p w14:paraId="6AE204A8" w14:textId="77777777" w:rsidR="00FE6856" w:rsidRPr="00E65C5D" w:rsidRDefault="00FE6856" w:rsidP="005E0C46">
      <w:pPr>
        <w:autoSpaceDE w:val="0"/>
        <w:autoSpaceDN w:val="0"/>
        <w:adjustRightInd w:val="0"/>
        <w:ind w:left="-992" w:right="-1083"/>
        <w:jc w:val="both"/>
        <w:rPr>
          <w:rFonts w:ascii="Avenir Next LT Pro" w:hAnsi="Avenir Next LT Pro" w:cs="Helvetica Neue"/>
          <w:color w:val="000000"/>
          <w:sz w:val="22"/>
          <w:szCs w:val="22"/>
          <w:lang w:val="es-MX"/>
        </w:rPr>
      </w:pPr>
    </w:p>
    <w:p w14:paraId="2FE8CF7C" w14:textId="5CB019FE" w:rsidR="00503DC2" w:rsidRPr="00E65C5D" w:rsidRDefault="00503DC2" w:rsidP="005E0C46">
      <w:pPr>
        <w:autoSpaceDE w:val="0"/>
        <w:autoSpaceDN w:val="0"/>
        <w:adjustRightInd w:val="0"/>
        <w:ind w:left="-992" w:right="-1083"/>
        <w:jc w:val="both"/>
        <w:rPr>
          <w:rFonts w:ascii="Avenir Next LT Pro" w:hAnsi="Avenir Next LT Pro" w:cs="Helvetica Neue"/>
          <w:color w:val="000000"/>
          <w:sz w:val="22"/>
          <w:szCs w:val="22"/>
          <w:lang w:val="es-MX"/>
        </w:rPr>
      </w:pPr>
      <w:r w:rsidRPr="00E65C5D">
        <w:rPr>
          <w:rFonts w:ascii="Avenir Next LT Pro" w:hAnsi="Avenir Next LT Pro" w:cs="Helvetica Neue"/>
          <w:color w:val="000000"/>
          <w:sz w:val="22"/>
          <w:szCs w:val="22"/>
          <w:lang w:val="es-MX"/>
        </w:rPr>
        <w:t>Para más información sobre el Mexico Open at Vidanta, por favor visita www.mexicoopen.mx y también síguenos a través de los canales oficiales del torneo en Facebook: @MexicoOpenGolf, Twitter: @MexicoOpenGolf e Instagram: @MexicoOpen.</w:t>
      </w:r>
    </w:p>
    <w:p w14:paraId="07C7118A" w14:textId="77777777" w:rsidR="00974C76" w:rsidRPr="00E65C5D" w:rsidRDefault="00974C76" w:rsidP="005E0C46">
      <w:pPr>
        <w:tabs>
          <w:tab w:val="left" w:pos="-12"/>
          <w:tab w:val="right" w:pos="9923"/>
        </w:tabs>
        <w:ind w:left="-992" w:right="-1083"/>
        <w:jc w:val="both"/>
        <w:rPr>
          <w:rFonts w:ascii="Avenir Next LT Pro" w:eastAsia="Avenir" w:hAnsi="Avenir Next LT Pro" w:cs="Avenir"/>
          <w:color w:val="000000" w:themeColor="text1"/>
          <w:lang w:val="es-MX"/>
        </w:rPr>
      </w:pPr>
    </w:p>
    <w:p w14:paraId="0000002C" w14:textId="77777777" w:rsidR="00F67FCD" w:rsidRPr="00E65C5D" w:rsidRDefault="00F67FCD">
      <w:pPr>
        <w:tabs>
          <w:tab w:val="left" w:pos="-12"/>
          <w:tab w:val="right" w:pos="9923"/>
        </w:tabs>
        <w:ind w:left="-993" w:right="-1085"/>
        <w:jc w:val="both"/>
        <w:rPr>
          <w:rFonts w:ascii="Avenir Next LT Pro" w:eastAsia="Avenir" w:hAnsi="Avenir Next LT Pro" w:cs="Avenir"/>
          <w:color w:val="000000" w:themeColor="text1"/>
          <w:sz w:val="22"/>
          <w:szCs w:val="22"/>
          <w:lang w:val="es-MX"/>
        </w:rPr>
      </w:pPr>
    </w:p>
    <w:p w14:paraId="1134B2A8" w14:textId="77777777" w:rsidR="0005458C" w:rsidRDefault="007D6EE8" w:rsidP="0005458C">
      <w:pPr>
        <w:tabs>
          <w:tab w:val="left" w:pos="-12"/>
          <w:tab w:val="right" w:pos="9923"/>
        </w:tabs>
        <w:ind w:left="-993" w:right="-1085"/>
        <w:jc w:val="center"/>
        <w:rPr>
          <w:rFonts w:ascii="Avenir Next LT Pro" w:eastAsia="Avenir" w:hAnsi="Avenir Next LT Pro" w:cs="Avenir"/>
          <w:color w:val="000000" w:themeColor="text1"/>
          <w:sz w:val="22"/>
          <w:szCs w:val="22"/>
          <w:lang w:val="es-MX"/>
        </w:rPr>
      </w:pPr>
      <w:r w:rsidRPr="00E65C5D">
        <w:rPr>
          <w:rFonts w:ascii="Avenir Next LT Pro" w:eastAsia="Avenir" w:hAnsi="Avenir Next LT Pro" w:cs="Avenir"/>
          <w:color w:val="000000" w:themeColor="text1"/>
          <w:lang w:val="es-MX"/>
        </w:rPr>
        <w:t>#####</w:t>
      </w:r>
    </w:p>
    <w:p w14:paraId="795C13B5" w14:textId="77777777" w:rsidR="0005458C" w:rsidRDefault="0005458C" w:rsidP="0005458C">
      <w:pPr>
        <w:tabs>
          <w:tab w:val="left" w:pos="-12"/>
          <w:tab w:val="right" w:pos="9923"/>
        </w:tabs>
        <w:ind w:left="-993" w:right="-1085"/>
        <w:jc w:val="center"/>
        <w:rPr>
          <w:rFonts w:ascii="Avenir Next LT Pro" w:eastAsia="Avenir" w:hAnsi="Avenir Next LT Pro" w:cs="Avenir"/>
          <w:b/>
          <w:color w:val="000000" w:themeColor="text1"/>
          <w:sz w:val="20"/>
          <w:szCs w:val="20"/>
          <w:lang w:val="es-MX"/>
        </w:rPr>
      </w:pPr>
    </w:p>
    <w:p w14:paraId="5F5D0368"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75177498"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127242E2"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7BA7000B"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7BB13523"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23A14830"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292ADD42"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2C339E46" w14:textId="77777777" w:rsidR="0005458C" w:rsidRDefault="0005458C"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67AD69CB" w14:textId="77777777" w:rsidR="0018127A" w:rsidRDefault="0018127A" w:rsidP="0005458C">
      <w:pPr>
        <w:tabs>
          <w:tab w:val="left" w:pos="-12"/>
          <w:tab w:val="right" w:pos="9923"/>
        </w:tabs>
        <w:ind w:left="-993" w:right="-1085"/>
        <w:rPr>
          <w:rFonts w:ascii="Avenir Next LT Pro" w:eastAsia="Avenir" w:hAnsi="Avenir Next LT Pro" w:cs="Avenir"/>
          <w:b/>
          <w:color w:val="000000" w:themeColor="text1"/>
          <w:sz w:val="20"/>
          <w:szCs w:val="20"/>
          <w:lang w:val="es-MX"/>
        </w:rPr>
      </w:pPr>
    </w:p>
    <w:p w14:paraId="3A9375A4" w14:textId="6C76FF78" w:rsidR="007D6EE8" w:rsidRPr="0005458C" w:rsidRDefault="007D6EE8" w:rsidP="0005458C">
      <w:pPr>
        <w:tabs>
          <w:tab w:val="left" w:pos="-12"/>
          <w:tab w:val="right" w:pos="9923"/>
        </w:tabs>
        <w:ind w:left="-993" w:right="-1085"/>
        <w:rPr>
          <w:rFonts w:ascii="Avenir Next LT Pro" w:eastAsia="Avenir" w:hAnsi="Avenir Next LT Pro" w:cs="Avenir"/>
          <w:color w:val="000000" w:themeColor="text1"/>
          <w:sz w:val="22"/>
          <w:szCs w:val="22"/>
          <w:lang w:val="es-MX"/>
        </w:rPr>
      </w:pPr>
      <w:r w:rsidRPr="00E65C5D">
        <w:rPr>
          <w:rFonts w:ascii="Avenir Next LT Pro" w:eastAsia="Avenir" w:hAnsi="Avenir Next LT Pro" w:cs="Avenir"/>
          <w:b/>
          <w:color w:val="000000" w:themeColor="text1"/>
          <w:sz w:val="20"/>
          <w:szCs w:val="20"/>
          <w:lang w:val="es-MX"/>
        </w:rPr>
        <w:t>Acerca del Mexico Open at Vidanta</w:t>
      </w:r>
    </w:p>
    <w:p w14:paraId="629EB2B6" w14:textId="77777777" w:rsidR="004705C5" w:rsidRPr="00E65C5D" w:rsidRDefault="004705C5" w:rsidP="004705C5">
      <w:pPr>
        <w:tabs>
          <w:tab w:val="left" w:pos="-12"/>
          <w:tab w:val="right" w:pos="9923"/>
        </w:tabs>
        <w:ind w:left="-993" w:right="-1085"/>
        <w:jc w:val="both"/>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color w:val="000000" w:themeColor="text1"/>
          <w:sz w:val="18"/>
          <w:szCs w:val="18"/>
          <w:lang w:val="es-MX"/>
        </w:rPr>
        <w:t xml:space="preserve">El Mexico Open at Vidanta tiene como origen el Abierto Mexicano de Golf, que se remonta a 1944, y es considerado el torneo con más tradición en México. La edición 2024 aparecerá por tercera ocasión consecutiva en el calendario del PGA TOUR como un evento oficial del FedExCup, ofreciendo 500 puntos al ganador y una bolsa de $8.1 millones de dólares. Se jugará del 22 al 25 de febrero de 2024 en Vidanta Vallarta con un </w:t>
      </w:r>
      <w:r w:rsidRPr="00E65C5D">
        <w:rPr>
          <w:rFonts w:ascii="Avenir Next LT Pro" w:eastAsia="Avenir" w:hAnsi="Avenir Next LT Pro" w:cs="Avenir"/>
          <w:i/>
          <w:iCs/>
          <w:color w:val="000000" w:themeColor="text1"/>
          <w:sz w:val="18"/>
          <w:szCs w:val="18"/>
          <w:lang w:val="es-MX"/>
        </w:rPr>
        <w:t>field</w:t>
      </w:r>
      <w:r w:rsidRPr="00E65C5D">
        <w:rPr>
          <w:rFonts w:ascii="Avenir Next LT Pro" w:eastAsia="Avenir" w:hAnsi="Avenir Next LT Pro" w:cs="Avenir"/>
          <w:color w:val="000000" w:themeColor="text1"/>
          <w:sz w:val="18"/>
          <w:szCs w:val="18"/>
          <w:lang w:val="es-MX"/>
        </w:rPr>
        <w:t xml:space="preserve"> de 132 jugadores. El campeón de la edición 2023 es el estadounidense Tony Finau, y del 2022 el español Jon Rahm. El vanguardismo del PGA TOUR se fusionará con la historia del golf profesional en México en la forma del Mexico Open at Vidanta, un torneo de talla mundial presentado por Grupo Salinas que atraerá la mirada de todo el mundo a nuestro país.</w:t>
      </w:r>
    </w:p>
    <w:p w14:paraId="29B84B51"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22"/>
          <w:szCs w:val="22"/>
          <w:lang w:val="es-MX"/>
        </w:rPr>
      </w:pPr>
    </w:p>
    <w:p w14:paraId="1E2E1E85"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20"/>
          <w:szCs w:val="20"/>
          <w:lang w:val="es-MX"/>
        </w:rPr>
      </w:pPr>
      <w:r w:rsidRPr="00E65C5D">
        <w:rPr>
          <w:rFonts w:ascii="Avenir Next LT Pro" w:eastAsia="Avenir" w:hAnsi="Avenir Next LT Pro" w:cs="Avenir"/>
          <w:b/>
          <w:color w:val="000000" w:themeColor="text1"/>
          <w:sz w:val="20"/>
          <w:szCs w:val="20"/>
          <w:lang w:val="es-MX"/>
        </w:rPr>
        <w:t>Acerca de Grupo Salinas</w:t>
      </w:r>
    </w:p>
    <w:p w14:paraId="6A55A1B7"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20"/>
          <w:szCs w:val="20"/>
          <w:lang w:val="es-MX"/>
        </w:rPr>
      </w:pPr>
      <w:r w:rsidRPr="00E65C5D">
        <w:rPr>
          <w:rFonts w:ascii="Avenir Next LT Pro" w:eastAsia="Avenir" w:hAnsi="Avenir Next LT Pro" w:cs="Avenir"/>
          <w:color w:val="000000" w:themeColor="text1"/>
          <w:sz w:val="18"/>
          <w:szCs w:val="18"/>
          <w:lang w:val="es-MX"/>
        </w:rPr>
        <w:t xml:space="preserve">Grupo Salinas (www.gruposalinas.com) es un grupo de empresas dinámicas, de rápido crecimiento y a la vanguardia tecnológica, enfocadas en la creación de: valor económico, a través de la innovación del mercado y de bienes y servicios que mejoren el nivel de vida; valor social, para crear capacidades sociales que permitan mejorar las condiciones de las comunidades; y valor ambiental, reduciendo el impacto negativo relacionado con sus actividades comerciales. </w:t>
      </w:r>
    </w:p>
    <w:p w14:paraId="7229DBAB"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16"/>
          <w:szCs w:val="16"/>
          <w:lang w:val="es-MX"/>
        </w:rPr>
      </w:pPr>
    </w:p>
    <w:p w14:paraId="4ADD286E"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color w:val="000000" w:themeColor="text1"/>
          <w:sz w:val="18"/>
          <w:szCs w:val="18"/>
          <w:lang w:val="es-MX"/>
        </w:rPr>
        <w:t>Creado por el empresario mexicano Ricardo B. Salinas (www.ricardosalinas.com), Grupo Salinas opera como un foro de desarrollo de gestión y decisión para los principales líderes de las empresas miembros, entre las cuales destacan TV Azteca, Grupo Elektra, Banco Azteca, Totalplay, entre otras. El grupo de empresas comparte una visión común, valores y estrategias para lograr un rápido crecimiento, resultados superiores y rendimiento de clase mundial.</w:t>
      </w:r>
    </w:p>
    <w:p w14:paraId="2164E0CD"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22"/>
          <w:szCs w:val="22"/>
          <w:lang w:val="es-MX"/>
        </w:rPr>
      </w:pPr>
    </w:p>
    <w:p w14:paraId="3610CDF9" w14:textId="77777777" w:rsidR="007D6EE8" w:rsidRPr="00E65C5D" w:rsidRDefault="007D6EE8" w:rsidP="007D6EE8">
      <w:pPr>
        <w:tabs>
          <w:tab w:val="left" w:pos="-12"/>
          <w:tab w:val="right" w:pos="9923"/>
        </w:tabs>
        <w:ind w:left="-993" w:right="-1085"/>
        <w:jc w:val="both"/>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b/>
          <w:color w:val="000000" w:themeColor="text1"/>
          <w:sz w:val="20"/>
          <w:szCs w:val="20"/>
          <w:lang w:val="es-MX"/>
        </w:rPr>
        <w:t>Acerca de Grupo Vidanta</w:t>
      </w:r>
    </w:p>
    <w:p w14:paraId="61C64A78" w14:textId="69EA6F3A" w:rsidR="0006003E" w:rsidRDefault="0006003E" w:rsidP="0006003E">
      <w:pPr>
        <w:tabs>
          <w:tab w:val="left" w:pos="-12"/>
          <w:tab w:val="right" w:pos="9923"/>
        </w:tabs>
        <w:ind w:left="-993" w:right="-1085"/>
        <w:jc w:val="both"/>
        <w:rPr>
          <w:rFonts w:ascii="Avenir Next LT Pro" w:hAnsi="Avenir Next LT Pro"/>
          <w:color w:val="000000" w:themeColor="text1"/>
          <w:sz w:val="18"/>
          <w:szCs w:val="18"/>
          <w:lang w:val="es-MX"/>
        </w:rPr>
      </w:pPr>
      <w:r w:rsidRPr="00E65C5D">
        <w:rPr>
          <w:rFonts w:ascii="Avenir Next LT Pro" w:hAnsi="Avenir Next LT Pro"/>
          <w:color w:val="000000" w:themeColor="text1"/>
          <w:sz w:val="18"/>
          <w:szCs w:val="18"/>
          <w:lang w:val="es-MX"/>
        </w:rPr>
        <w:t xml:space="preserve">Fundado en 1974 por Daniel Chávez Morán, Grupo Vidanta es </w:t>
      </w:r>
      <w:r w:rsidR="008F546B">
        <w:rPr>
          <w:rFonts w:ascii="Avenir Next LT Pro" w:hAnsi="Avenir Next LT Pro"/>
          <w:color w:val="000000" w:themeColor="text1"/>
          <w:sz w:val="18"/>
          <w:szCs w:val="18"/>
          <w:lang w:val="es-MX"/>
        </w:rPr>
        <w:t xml:space="preserve">en </w:t>
      </w:r>
      <w:r w:rsidRPr="00E65C5D">
        <w:rPr>
          <w:rFonts w:ascii="Avenir Next LT Pro" w:hAnsi="Avenir Next LT Pro"/>
          <w:color w:val="000000" w:themeColor="text1"/>
          <w:sz w:val="18"/>
          <w:szCs w:val="18"/>
          <w:lang w:val="es-MX"/>
        </w:rPr>
        <w:t>Latinoamérica el máximo desarrollador integral de servicios turísticos, especializado en la construcción y operación de lujosos destinos vacacionales, marcas de hoteles de lujo, bienes raíces, campos de golf, clubes de playa de lujo, cruceros, parques temáticos y espectaculares centros de entretenimiento en México.</w:t>
      </w:r>
    </w:p>
    <w:p w14:paraId="0FAD2B7A" w14:textId="77777777" w:rsidR="000545D4" w:rsidRPr="00E65C5D" w:rsidRDefault="000545D4" w:rsidP="0006003E">
      <w:pPr>
        <w:tabs>
          <w:tab w:val="left" w:pos="-12"/>
          <w:tab w:val="right" w:pos="9923"/>
        </w:tabs>
        <w:ind w:left="-993" w:right="-1085"/>
        <w:jc w:val="both"/>
        <w:rPr>
          <w:rFonts w:ascii="Avenir Next LT Pro" w:hAnsi="Avenir Next LT Pro"/>
          <w:color w:val="000000" w:themeColor="text1"/>
          <w:sz w:val="18"/>
          <w:szCs w:val="18"/>
          <w:lang w:val="es-MX"/>
        </w:rPr>
      </w:pPr>
    </w:p>
    <w:p w14:paraId="0F23C6DF" w14:textId="14BDA6CB" w:rsidR="0006003E" w:rsidRDefault="0006003E" w:rsidP="0006003E">
      <w:pPr>
        <w:tabs>
          <w:tab w:val="left" w:pos="-12"/>
          <w:tab w:val="right" w:pos="9923"/>
        </w:tabs>
        <w:ind w:left="-993" w:right="-1085"/>
        <w:jc w:val="both"/>
        <w:rPr>
          <w:rFonts w:ascii="Avenir Next LT Pro" w:hAnsi="Avenir Next LT Pro"/>
          <w:color w:val="000000" w:themeColor="text1"/>
          <w:sz w:val="18"/>
          <w:szCs w:val="18"/>
          <w:lang w:val="es-MX"/>
        </w:rPr>
      </w:pPr>
      <w:r w:rsidRPr="00E65C5D">
        <w:rPr>
          <w:rFonts w:ascii="Avenir Next LT Pro" w:hAnsi="Avenir Next LT Pro"/>
          <w:color w:val="000000" w:themeColor="text1"/>
          <w:sz w:val="18"/>
          <w:szCs w:val="18"/>
          <w:lang w:val="es-MX"/>
        </w:rPr>
        <w:t>Su portafolio de marcas y experiencias incluye lujosos hoteles resort; el SkyDream Parks Gondola, el primer teleférico del mundo en un resort de playa. Aunado a esto, Vidanta está rediseñando el futuro del entretenimiento para dar vida a un nuevo universo lleno de aventuras inmersivas en Nuevo Vallarta. Este proyecto abarcará tres parques temáticos</w:t>
      </w:r>
      <w:r w:rsidR="008F546B">
        <w:rPr>
          <w:rFonts w:ascii="Avenir Next LT Pro" w:hAnsi="Avenir Next LT Pro"/>
          <w:color w:val="000000" w:themeColor="text1"/>
          <w:sz w:val="18"/>
          <w:szCs w:val="18"/>
          <w:lang w:val="es-MX"/>
        </w:rPr>
        <w:t>.</w:t>
      </w:r>
    </w:p>
    <w:p w14:paraId="4A5BE1AE" w14:textId="77777777" w:rsidR="000545D4" w:rsidRPr="00E65C5D" w:rsidRDefault="000545D4" w:rsidP="0006003E">
      <w:pPr>
        <w:tabs>
          <w:tab w:val="left" w:pos="-12"/>
          <w:tab w:val="right" w:pos="9923"/>
        </w:tabs>
        <w:ind w:left="-993" w:right="-1085"/>
        <w:jc w:val="both"/>
        <w:rPr>
          <w:rFonts w:ascii="Avenir Next LT Pro" w:hAnsi="Avenir Next LT Pro"/>
          <w:color w:val="000000" w:themeColor="text1"/>
          <w:sz w:val="18"/>
          <w:szCs w:val="18"/>
          <w:lang w:val="es-MX"/>
        </w:rPr>
      </w:pPr>
    </w:p>
    <w:p w14:paraId="5AC6BB80" w14:textId="0A029D52" w:rsidR="0006003E" w:rsidRDefault="0006003E" w:rsidP="00C55DD7">
      <w:pPr>
        <w:tabs>
          <w:tab w:val="left" w:pos="-12"/>
          <w:tab w:val="right" w:pos="9923"/>
        </w:tabs>
        <w:ind w:left="-993" w:right="-1085"/>
        <w:jc w:val="both"/>
        <w:rPr>
          <w:rFonts w:ascii="Avenir Next LT Pro" w:hAnsi="Avenir Next LT Pro"/>
          <w:color w:val="000000" w:themeColor="text1"/>
          <w:sz w:val="18"/>
          <w:szCs w:val="18"/>
          <w:lang w:val="es-MX"/>
        </w:rPr>
      </w:pPr>
      <w:r w:rsidRPr="00E65C5D">
        <w:rPr>
          <w:rFonts w:ascii="Avenir Next LT Pro" w:hAnsi="Avenir Next LT Pro"/>
          <w:color w:val="000000" w:themeColor="text1"/>
          <w:sz w:val="18"/>
          <w:szCs w:val="18"/>
          <w:lang w:val="es-MX"/>
        </w:rPr>
        <w:t>Grupo Vidanta continúa siendo pionero en alianzas innovadoras, incluyendo colaboraciones como Cirque du Soleil JOYÀ</w:t>
      </w:r>
      <w:r w:rsidR="008F546B">
        <w:rPr>
          <w:rFonts w:ascii="Avenir Next LT Pro" w:hAnsi="Avenir Next LT Pro"/>
          <w:color w:val="000000" w:themeColor="text1"/>
          <w:sz w:val="18"/>
          <w:szCs w:val="18"/>
          <w:lang w:val="es-MX"/>
        </w:rPr>
        <w:t>.</w:t>
      </w:r>
      <w:r w:rsidRPr="00E65C5D">
        <w:rPr>
          <w:rFonts w:ascii="Avenir Next LT Pro" w:hAnsi="Avenir Next LT Pro"/>
          <w:color w:val="000000" w:themeColor="text1"/>
          <w:sz w:val="18"/>
          <w:szCs w:val="18"/>
          <w:lang w:val="es-MX"/>
        </w:rPr>
        <w:t xml:space="preserve"> Una continua relación con Nicklaus Design y Greg Norman Golf Course Design para desarrollar espectaculares campos de golf</w:t>
      </w:r>
      <w:r w:rsidR="008F546B">
        <w:rPr>
          <w:rFonts w:ascii="Avenir Next LT Pro" w:hAnsi="Avenir Next LT Pro"/>
          <w:color w:val="000000" w:themeColor="text1"/>
          <w:sz w:val="18"/>
          <w:szCs w:val="18"/>
          <w:lang w:val="es-MX"/>
        </w:rPr>
        <w:t xml:space="preserve">. </w:t>
      </w:r>
      <w:r w:rsidRPr="00E65C5D">
        <w:rPr>
          <w:rFonts w:ascii="Avenir Next LT Pro" w:hAnsi="Avenir Next LT Pro"/>
          <w:color w:val="000000" w:themeColor="text1"/>
          <w:sz w:val="18"/>
          <w:szCs w:val="18"/>
          <w:lang w:val="es-MX"/>
        </w:rPr>
        <w:t>Además, la compañía se enorgullece al ser sede desde el 2022 del Mexico Open at Vidanta, evento oficial del PGA TOUR, en el galardonado campo Vidanta Vallarta en Vidanta Nuevo Vallarta.</w:t>
      </w:r>
      <w:r w:rsidR="00C55DD7">
        <w:rPr>
          <w:rFonts w:ascii="Avenir Next LT Pro" w:hAnsi="Avenir Next LT Pro"/>
          <w:color w:val="000000" w:themeColor="text1"/>
          <w:sz w:val="18"/>
          <w:szCs w:val="18"/>
          <w:lang w:val="es-MX"/>
        </w:rPr>
        <w:t xml:space="preserve"> </w:t>
      </w:r>
      <w:r w:rsidRPr="00E65C5D">
        <w:rPr>
          <w:rFonts w:ascii="Avenir Next LT Pro" w:hAnsi="Avenir Next LT Pro"/>
          <w:color w:val="000000" w:themeColor="text1"/>
          <w:sz w:val="18"/>
          <w:szCs w:val="18"/>
          <w:lang w:val="es-MX"/>
        </w:rPr>
        <w:t>La división de bienes raíces ha construido y vendido más de 2,000 lujosas casas vacacionales y es responsable del desarrollo del primer aeropuerto construido por particulares en México, el Aeropuerto Internacional Mar de Cortés, en Puerto Peñasco.</w:t>
      </w:r>
    </w:p>
    <w:p w14:paraId="1FCB51BF" w14:textId="77777777" w:rsidR="000545D4" w:rsidRPr="00E65C5D" w:rsidRDefault="000545D4" w:rsidP="0006003E">
      <w:pPr>
        <w:tabs>
          <w:tab w:val="left" w:pos="-12"/>
          <w:tab w:val="right" w:pos="9923"/>
        </w:tabs>
        <w:ind w:left="-993" w:right="-1085"/>
        <w:jc w:val="both"/>
        <w:rPr>
          <w:rFonts w:ascii="Avenir Next LT Pro" w:hAnsi="Avenir Next LT Pro"/>
          <w:color w:val="000000" w:themeColor="text1"/>
          <w:sz w:val="18"/>
          <w:szCs w:val="18"/>
          <w:lang w:val="es-MX"/>
        </w:rPr>
      </w:pPr>
    </w:p>
    <w:p w14:paraId="00000051" w14:textId="53EFE5E2" w:rsidR="00F67FCD" w:rsidRPr="00E65C5D" w:rsidRDefault="0006003E" w:rsidP="0006003E">
      <w:pPr>
        <w:tabs>
          <w:tab w:val="left" w:pos="-12"/>
          <w:tab w:val="right" w:pos="9923"/>
        </w:tabs>
        <w:ind w:left="-993" w:right="-1085"/>
        <w:jc w:val="both"/>
        <w:rPr>
          <w:rFonts w:ascii="Avenir Next LT Pro" w:hAnsi="Avenir Next LT Pro"/>
          <w:color w:val="000000" w:themeColor="text1"/>
          <w:sz w:val="18"/>
          <w:szCs w:val="18"/>
          <w:lang w:val="es-MX"/>
        </w:rPr>
      </w:pPr>
      <w:r w:rsidRPr="00E65C5D">
        <w:rPr>
          <w:rFonts w:ascii="Avenir Next LT Pro" w:hAnsi="Avenir Next LT Pro"/>
          <w:color w:val="000000" w:themeColor="text1"/>
          <w:sz w:val="18"/>
          <w:szCs w:val="18"/>
          <w:lang w:val="es-MX"/>
        </w:rPr>
        <w:t>Catalogado por Forbes, Expansión y Great Place to Work como uno de los mejores empleadores de México, Grupo Vidanta mantiene un sólido compromiso con sus colaboradores y con las comunidades donde opera a través de esfuerzos sociales y ambientales, avalados por autoridades globales como EarthCheck, y a través de sus fundaciones sin fines de lucro, la Fundación Vidanta y la Fundación Delia Morán Vidanta. Visite www.GrupoVidanta.com o únase a la conversación en plataformas digitales con @Vidanta.</w:t>
      </w:r>
      <w:r w:rsidR="00880519" w:rsidRPr="00E65C5D">
        <w:rPr>
          <w:rFonts w:ascii="Avenir Next LT Pro" w:hAnsi="Avenir Next LT Pro"/>
          <w:color w:val="000000" w:themeColor="text1"/>
          <w:sz w:val="18"/>
          <w:szCs w:val="18"/>
          <w:lang w:val="es-MX"/>
        </w:rPr>
        <w:t xml:space="preserve"> </w:t>
      </w:r>
    </w:p>
    <w:p w14:paraId="23BB2444" w14:textId="77777777" w:rsidR="00880519" w:rsidRPr="00E65C5D" w:rsidRDefault="00880519" w:rsidP="0006003E">
      <w:pPr>
        <w:tabs>
          <w:tab w:val="left" w:pos="-12"/>
          <w:tab w:val="right" w:pos="9923"/>
        </w:tabs>
        <w:ind w:left="-993" w:right="-1085"/>
        <w:jc w:val="both"/>
        <w:rPr>
          <w:rFonts w:ascii="Avenir Next LT Pro" w:hAnsi="Avenir Next LT Pro"/>
          <w:color w:val="000000" w:themeColor="text1"/>
          <w:sz w:val="18"/>
          <w:szCs w:val="18"/>
          <w:lang w:val="es-MX"/>
        </w:rPr>
      </w:pPr>
    </w:p>
    <w:p w14:paraId="1F658718" w14:textId="6E4DAB75" w:rsidR="00880519" w:rsidRPr="00E65C5D" w:rsidRDefault="00880519" w:rsidP="00880519">
      <w:pPr>
        <w:tabs>
          <w:tab w:val="left" w:pos="-12"/>
          <w:tab w:val="right" w:pos="9923"/>
        </w:tabs>
        <w:ind w:left="-993" w:right="-1085"/>
        <w:jc w:val="both"/>
        <w:rPr>
          <w:rFonts w:ascii="Avenir Next LT Pro" w:eastAsia="Avenir" w:hAnsi="Avenir Next LT Pro" w:cs="Avenir"/>
          <w:b/>
          <w:color w:val="000000" w:themeColor="text1"/>
          <w:sz w:val="20"/>
          <w:szCs w:val="20"/>
          <w:lang w:val="es-MX"/>
        </w:rPr>
      </w:pPr>
      <w:r w:rsidRPr="00E65C5D">
        <w:rPr>
          <w:rFonts w:ascii="Avenir Next LT Pro" w:eastAsia="Avenir" w:hAnsi="Avenir Next LT Pro" w:cs="Avenir"/>
          <w:b/>
          <w:color w:val="000000" w:themeColor="text1"/>
          <w:sz w:val="20"/>
          <w:szCs w:val="20"/>
          <w:lang w:val="es-MX"/>
        </w:rPr>
        <w:t xml:space="preserve">Acerca de la </w:t>
      </w:r>
      <w:r w:rsidR="00E65C5D" w:rsidRPr="00E65C5D">
        <w:rPr>
          <w:rFonts w:ascii="Avenir Next LT Pro" w:eastAsia="Avenir" w:hAnsi="Avenir Next LT Pro" w:cs="Avenir"/>
          <w:b/>
          <w:color w:val="000000" w:themeColor="text1"/>
          <w:sz w:val="20"/>
          <w:szCs w:val="20"/>
          <w:lang w:val="es-MX"/>
        </w:rPr>
        <w:t>Federación Mexicana de Golf</w:t>
      </w:r>
    </w:p>
    <w:p w14:paraId="06E85B79" w14:textId="77777777" w:rsidR="00C55DD7" w:rsidRDefault="00880519" w:rsidP="0005458C">
      <w:pPr>
        <w:tabs>
          <w:tab w:val="left" w:pos="-12"/>
          <w:tab w:val="right" w:pos="9923"/>
        </w:tabs>
        <w:ind w:left="-993" w:right="-1085"/>
        <w:jc w:val="both"/>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color w:val="000000" w:themeColor="text1"/>
          <w:sz w:val="18"/>
          <w:szCs w:val="18"/>
          <w:lang w:val="es-MX"/>
        </w:rPr>
        <w:t xml:space="preserve">La Federación Mexicana de Golf A.C. (FMG) es la máxima instancia y autoridad técnica de la disciplina del golf en el territorio nacional y lo representa en todas sus modalidades y especialidades. Fue fundada en 1926 con el objetivo de unificar criterios para llevar a cabo campeonatos nacionales. Hoy en día la FMG afilia a más de 130 clubes y campos en toda la República Mexicana agrupados, en siete asociaciones regionales. Entre sus estatutos destacan los siguientes puntos: </w:t>
      </w:r>
    </w:p>
    <w:p w14:paraId="2AA068FF" w14:textId="07ADD86C" w:rsidR="00C55DD7" w:rsidRDefault="00880519" w:rsidP="00C55DD7">
      <w:pPr>
        <w:tabs>
          <w:tab w:val="left" w:pos="-12"/>
          <w:tab w:val="right" w:pos="9923"/>
        </w:tabs>
        <w:ind w:left="-993" w:right="-1085"/>
        <w:jc w:val="both"/>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color w:val="000000" w:themeColor="text1"/>
          <w:sz w:val="18"/>
          <w:szCs w:val="18"/>
          <w:lang w:val="es-MX"/>
        </w:rPr>
        <w:t>1.</w:t>
      </w:r>
      <w:r w:rsidR="000545D4">
        <w:rPr>
          <w:rFonts w:ascii="Avenir Next LT Pro" w:eastAsia="Avenir" w:hAnsi="Avenir Next LT Pro" w:cs="Avenir"/>
          <w:color w:val="000000" w:themeColor="text1"/>
          <w:sz w:val="18"/>
          <w:szCs w:val="18"/>
          <w:lang w:val="es-MX"/>
        </w:rPr>
        <w:t xml:space="preserve"> </w:t>
      </w:r>
      <w:r w:rsidRPr="00E65C5D">
        <w:rPr>
          <w:rFonts w:ascii="Avenir Next LT Pro" w:eastAsia="Avenir" w:hAnsi="Avenir Next LT Pro" w:cs="Avenir"/>
          <w:color w:val="000000" w:themeColor="text1"/>
          <w:sz w:val="18"/>
          <w:szCs w:val="18"/>
          <w:lang w:val="es-MX"/>
        </w:rPr>
        <w:t>Fomentar el desarrollo del golf en México.</w:t>
      </w:r>
      <w:r w:rsidR="00C55DD7">
        <w:rPr>
          <w:rFonts w:ascii="Avenir Next LT Pro" w:eastAsia="Avenir" w:hAnsi="Avenir Next LT Pro" w:cs="Avenir"/>
          <w:color w:val="000000" w:themeColor="text1"/>
          <w:sz w:val="18"/>
          <w:szCs w:val="18"/>
          <w:lang w:val="es-MX"/>
        </w:rPr>
        <w:t xml:space="preserve"> </w:t>
      </w:r>
      <w:r w:rsidRPr="00E65C5D">
        <w:rPr>
          <w:rFonts w:ascii="Avenir Next LT Pro" w:eastAsia="Avenir" w:hAnsi="Avenir Next LT Pro" w:cs="Avenir"/>
          <w:color w:val="000000" w:themeColor="text1"/>
          <w:sz w:val="18"/>
          <w:szCs w:val="18"/>
          <w:lang w:val="es-MX"/>
        </w:rPr>
        <w:t>2. Cuidar la observancia de las reglas en su mejor cumplimiento.</w:t>
      </w:r>
      <w:r w:rsidR="000545D4">
        <w:rPr>
          <w:rFonts w:ascii="Avenir Next LT Pro" w:eastAsia="Avenir" w:hAnsi="Avenir Next LT Pro" w:cs="Avenir"/>
          <w:color w:val="000000" w:themeColor="text1"/>
          <w:sz w:val="18"/>
          <w:szCs w:val="18"/>
          <w:lang w:val="es-MX"/>
        </w:rPr>
        <w:t xml:space="preserve"> </w:t>
      </w:r>
      <w:r w:rsidRPr="00E65C5D">
        <w:rPr>
          <w:rFonts w:ascii="Avenir Next LT Pro" w:eastAsia="Avenir" w:hAnsi="Avenir Next LT Pro" w:cs="Avenir"/>
          <w:color w:val="000000" w:themeColor="text1"/>
          <w:sz w:val="18"/>
          <w:szCs w:val="18"/>
          <w:lang w:val="es-MX"/>
        </w:rPr>
        <w:t>3.</w:t>
      </w:r>
      <w:r w:rsidR="000545D4">
        <w:rPr>
          <w:rFonts w:ascii="Avenir Next LT Pro" w:eastAsia="Avenir" w:hAnsi="Avenir Next LT Pro" w:cs="Avenir"/>
          <w:color w:val="000000" w:themeColor="text1"/>
          <w:sz w:val="18"/>
          <w:szCs w:val="18"/>
          <w:lang w:val="es-MX"/>
        </w:rPr>
        <w:t xml:space="preserve"> </w:t>
      </w:r>
      <w:r w:rsidRPr="00E65C5D">
        <w:rPr>
          <w:rFonts w:ascii="Avenir Next LT Pro" w:eastAsia="Avenir" w:hAnsi="Avenir Next LT Pro" w:cs="Avenir"/>
          <w:color w:val="000000" w:themeColor="text1"/>
          <w:sz w:val="18"/>
          <w:szCs w:val="18"/>
          <w:lang w:val="es-MX"/>
        </w:rPr>
        <w:t>Representar a los clubes afiliados ante instituciones públicas y privadas. 4. Promover, reglamentar, autorizar y organizar las competencias de golf dentro del país y fuera de él.</w:t>
      </w:r>
      <w:r w:rsidR="00E65C5D">
        <w:rPr>
          <w:rFonts w:ascii="Avenir Next LT Pro" w:eastAsia="Avenir" w:hAnsi="Avenir Next LT Pro" w:cs="Avenir"/>
          <w:color w:val="000000" w:themeColor="text1"/>
          <w:sz w:val="18"/>
          <w:szCs w:val="18"/>
          <w:lang w:val="es-MX"/>
        </w:rPr>
        <w:t xml:space="preserve"> </w:t>
      </w:r>
      <w:r w:rsidRPr="00E65C5D">
        <w:rPr>
          <w:rFonts w:ascii="Avenir Next LT Pro" w:eastAsia="Avenir" w:hAnsi="Avenir Next LT Pro" w:cs="Avenir"/>
          <w:color w:val="000000" w:themeColor="text1"/>
          <w:sz w:val="18"/>
          <w:szCs w:val="18"/>
          <w:lang w:val="es-MX"/>
        </w:rPr>
        <w:t>5.</w:t>
      </w:r>
      <w:r w:rsidR="000545D4">
        <w:rPr>
          <w:rFonts w:ascii="Avenir Next LT Pro" w:eastAsia="Avenir" w:hAnsi="Avenir Next LT Pro" w:cs="Avenir"/>
          <w:color w:val="000000" w:themeColor="text1"/>
          <w:sz w:val="18"/>
          <w:szCs w:val="18"/>
          <w:lang w:val="es-MX"/>
        </w:rPr>
        <w:t xml:space="preserve"> </w:t>
      </w:r>
      <w:r w:rsidRPr="00E65C5D">
        <w:rPr>
          <w:rFonts w:ascii="Avenir Next LT Pro" w:eastAsia="Avenir" w:hAnsi="Avenir Next LT Pro" w:cs="Avenir"/>
          <w:color w:val="000000" w:themeColor="text1"/>
          <w:sz w:val="18"/>
          <w:szCs w:val="18"/>
          <w:lang w:val="es-MX"/>
        </w:rPr>
        <w:t xml:space="preserve">Autorizar la participación de jugadores internacionales en las competencias dentro del país. </w:t>
      </w:r>
    </w:p>
    <w:p w14:paraId="70F8723E" w14:textId="09EED650" w:rsidR="00880519" w:rsidRPr="0005458C" w:rsidRDefault="00880519" w:rsidP="0005458C">
      <w:pPr>
        <w:tabs>
          <w:tab w:val="left" w:pos="-12"/>
          <w:tab w:val="right" w:pos="9923"/>
        </w:tabs>
        <w:ind w:left="-993" w:right="-1085"/>
        <w:jc w:val="both"/>
        <w:rPr>
          <w:rFonts w:ascii="Avenir Next LT Pro" w:eastAsia="Avenir" w:hAnsi="Avenir Next LT Pro" w:cs="Avenir"/>
          <w:color w:val="000000" w:themeColor="text1"/>
          <w:sz w:val="18"/>
          <w:szCs w:val="18"/>
          <w:lang w:val="es-MX"/>
        </w:rPr>
      </w:pPr>
      <w:r w:rsidRPr="00E65C5D">
        <w:rPr>
          <w:rFonts w:ascii="Avenir Next LT Pro" w:eastAsia="Avenir" w:hAnsi="Avenir Next LT Pro" w:cs="Avenir"/>
          <w:color w:val="000000" w:themeColor="text1"/>
          <w:sz w:val="18"/>
          <w:szCs w:val="18"/>
          <w:lang w:val="es-MX"/>
        </w:rPr>
        <w:t>6. Velar por los principios de ética del golf. #TodosSomosFederación</w:t>
      </w:r>
    </w:p>
    <w:sectPr w:rsidR="00880519" w:rsidRPr="0005458C" w:rsidSect="00E65C5D">
      <w:headerReference w:type="even" r:id="rId10"/>
      <w:headerReference w:type="default" r:id="rId11"/>
      <w:footerReference w:type="even" r:id="rId12"/>
      <w:footerReference w:type="default" r:id="rId13"/>
      <w:headerReference w:type="first" r:id="rId14"/>
      <w:footerReference w:type="first" r:id="rId15"/>
      <w:pgSz w:w="12240" w:h="15840"/>
      <w:pgMar w:top="1411" w:right="1872" w:bottom="1411" w:left="187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EFA1" w14:textId="77777777" w:rsidR="008C1D95" w:rsidRDefault="008C1D95">
      <w:r>
        <w:separator/>
      </w:r>
    </w:p>
  </w:endnote>
  <w:endnote w:type="continuationSeparator" w:id="0">
    <w:p w14:paraId="117D016F" w14:textId="77777777" w:rsidR="008C1D95" w:rsidRDefault="008C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LT Pro">
    <w:panose1 w:val="020B0504020202020204"/>
    <w:charset w:val="00"/>
    <w:family w:val="swiss"/>
    <w:pitch w:val="variable"/>
    <w:sig w:usb0="800000EF" w:usb1="5000204A" w:usb2="00000000" w:usb3="00000000" w:csb0="00000093" w:csb1="00000000"/>
  </w:font>
  <w:font w:name="Avenir">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F67FCD" w:rsidRDefault="00F67FC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F67FCD" w:rsidRDefault="00F67FC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F67FCD" w:rsidRDefault="00F67FC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5D6C" w14:textId="77777777" w:rsidR="008C1D95" w:rsidRDefault="008C1D95">
      <w:r>
        <w:separator/>
      </w:r>
    </w:p>
  </w:footnote>
  <w:footnote w:type="continuationSeparator" w:id="0">
    <w:p w14:paraId="7DC3BB92" w14:textId="77777777" w:rsidR="008C1D95" w:rsidRDefault="008C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F67FCD" w:rsidRDefault="008C1D95">
    <w:pPr>
      <w:pBdr>
        <w:top w:val="nil"/>
        <w:left w:val="nil"/>
        <w:bottom w:val="nil"/>
        <w:right w:val="nil"/>
        <w:between w:val="nil"/>
      </w:pBdr>
      <w:tabs>
        <w:tab w:val="center" w:pos="4419"/>
        <w:tab w:val="right" w:pos="8838"/>
      </w:tabs>
      <w:rPr>
        <w:color w:val="000000"/>
      </w:rPr>
    </w:pPr>
    <w:r>
      <w:rPr>
        <w:noProof/>
        <w:color w:val="000000"/>
      </w:rPr>
      <w:pict w14:anchorId="4929F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67FCD" w:rsidRDefault="008C1D95">
    <w:pPr>
      <w:pBdr>
        <w:top w:val="nil"/>
        <w:left w:val="nil"/>
        <w:bottom w:val="nil"/>
        <w:right w:val="nil"/>
        <w:between w:val="nil"/>
      </w:pBdr>
      <w:tabs>
        <w:tab w:val="center" w:pos="4419"/>
        <w:tab w:val="right" w:pos="8838"/>
      </w:tabs>
      <w:rPr>
        <w:color w:val="000000"/>
      </w:rPr>
    </w:pPr>
    <w:r>
      <w:rPr>
        <w:noProof/>
        <w:color w:val="000000"/>
      </w:rPr>
      <w:pict w14:anchorId="4306F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F67FCD" w:rsidRDefault="008C1D95">
    <w:pPr>
      <w:pBdr>
        <w:top w:val="nil"/>
        <w:left w:val="nil"/>
        <w:bottom w:val="nil"/>
        <w:right w:val="nil"/>
        <w:between w:val="nil"/>
      </w:pBdr>
      <w:tabs>
        <w:tab w:val="center" w:pos="4419"/>
        <w:tab w:val="right" w:pos="8838"/>
      </w:tabs>
      <w:rPr>
        <w:color w:val="000000"/>
      </w:rPr>
    </w:pPr>
    <w:r>
      <w:rPr>
        <w:noProof/>
        <w:color w:val="000000"/>
      </w:rPr>
      <w:pict w14:anchorId="375E3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FCD"/>
    <w:rsid w:val="00004E27"/>
    <w:rsid w:val="00017A72"/>
    <w:rsid w:val="00053F44"/>
    <w:rsid w:val="0005458C"/>
    <w:rsid w:val="000545D4"/>
    <w:rsid w:val="0006003E"/>
    <w:rsid w:val="000668A1"/>
    <w:rsid w:val="000942A7"/>
    <w:rsid w:val="000969A2"/>
    <w:rsid w:val="000C6A66"/>
    <w:rsid w:val="000D2EB8"/>
    <w:rsid w:val="000E35CC"/>
    <w:rsid w:val="001269AF"/>
    <w:rsid w:val="001363CF"/>
    <w:rsid w:val="00156937"/>
    <w:rsid w:val="0016302D"/>
    <w:rsid w:val="0018127A"/>
    <w:rsid w:val="001E7ADB"/>
    <w:rsid w:val="00223C99"/>
    <w:rsid w:val="002341A0"/>
    <w:rsid w:val="00257E0B"/>
    <w:rsid w:val="00270822"/>
    <w:rsid w:val="00272CDC"/>
    <w:rsid w:val="00294FCB"/>
    <w:rsid w:val="002A288A"/>
    <w:rsid w:val="00313039"/>
    <w:rsid w:val="0033742D"/>
    <w:rsid w:val="00374AF7"/>
    <w:rsid w:val="00390787"/>
    <w:rsid w:val="00397C23"/>
    <w:rsid w:val="003A7B3D"/>
    <w:rsid w:val="004364CF"/>
    <w:rsid w:val="004705C5"/>
    <w:rsid w:val="004C08C4"/>
    <w:rsid w:val="004D0ED8"/>
    <w:rsid w:val="004E3819"/>
    <w:rsid w:val="00503DC2"/>
    <w:rsid w:val="00513178"/>
    <w:rsid w:val="005154D0"/>
    <w:rsid w:val="005200C5"/>
    <w:rsid w:val="00546C5A"/>
    <w:rsid w:val="00572672"/>
    <w:rsid w:val="00596088"/>
    <w:rsid w:val="005A00A0"/>
    <w:rsid w:val="005E041D"/>
    <w:rsid w:val="005E0C46"/>
    <w:rsid w:val="005F3B8B"/>
    <w:rsid w:val="0068296C"/>
    <w:rsid w:val="006924ED"/>
    <w:rsid w:val="006A1974"/>
    <w:rsid w:val="00701ECC"/>
    <w:rsid w:val="00714A0A"/>
    <w:rsid w:val="0072432B"/>
    <w:rsid w:val="00735C94"/>
    <w:rsid w:val="007642F9"/>
    <w:rsid w:val="00776260"/>
    <w:rsid w:val="007806F1"/>
    <w:rsid w:val="00786F27"/>
    <w:rsid w:val="00793E19"/>
    <w:rsid w:val="007C4118"/>
    <w:rsid w:val="007D6EE8"/>
    <w:rsid w:val="00823631"/>
    <w:rsid w:val="00826BC2"/>
    <w:rsid w:val="00874D3C"/>
    <w:rsid w:val="00880519"/>
    <w:rsid w:val="008A7914"/>
    <w:rsid w:val="008C1D95"/>
    <w:rsid w:val="008C4764"/>
    <w:rsid w:val="008F4495"/>
    <w:rsid w:val="008F4A17"/>
    <w:rsid w:val="008F546B"/>
    <w:rsid w:val="00917E69"/>
    <w:rsid w:val="00922E04"/>
    <w:rsid w:val="00974C76"/>
    <w:rsid w:val="00983810"/>
    <w:rsid w:val="00987076"/>
    <w:rsid w:val="009D3831"/>
    <w:rsid w:val="009E50C3"/>
    <w:rsid w:val="00A0465B"/>
    <w:rsid w:val="00A173EC"/>
    <w:rsid w:val="00A25CA4"/>
    <w:rsid w:val="00A45A78"/>
    <w:rsid w:val="00A47437"/>
    <w:rsid w:val="00A56ACA"/>
    <w:rsid w:val="00A6282D"/>
    <w:rsid w:val="00AE598B"/>
    <w:rsid w:val="00B117D6"/>
    <w:rsid w:val="00B21B68"/>
    <w:rsid w:val="00B64B7B"/>
    <w:rsid w:val="00B653BE"/>
    <w:rsid w:val="00B754BB"/>
    <w:rsid w:val="00BA03CE"/>
    <w:rsid w:val="00BA0B34"/>
    <w:rsid w:val="00BA1E36"/>
    <w:rsid w:val="00BE06E5"/>
    <w:rsid w:val="00BE3877"/>
    <w:rsid w:val="00BF28C7"/>
    <w:rsid w:val="00C333B6"/>
    <w:rsid w:val="00C3495C"/>
    <w:rsid w:val="00C44E2E"/>
    <w:rsid w:val="00C5003B"/>
    <w:rsid w:val="00C55DD7"/>
    <w:rsid w:val="00C81A5A"/>
    <w:rsid w:val="00CA4188"/>
    <w:rsid w:val="00CB4C32"/>
    <w:rsid w:val="00CD2C26"/>
    <w:rsid w:val="00D105DB"/>
    <w:rsid w:val="00D1081F"/>
    <w:rsid w:val="00D15337"/>
    <w:rsid w:val="00D365FF"/>
    <w:rsid w:val="00D418FB"/>
    <w:rsid w:val="00D82179"/>
    <w:rsid w:val="00D87C89"/>
    <w:rsid w:val="00DE64F6"/>
    <w:rsid w:val="00E154E0"/>
    <w:rsid w:val="00E273A6"/>
    <w:rsid w:val="00E3476E"/>
    <w:rsid w:val="00E65C5D"/>
    <w:rsid w:val="00E9325C"/>
    <w:rsid w:val="00EA1162"/>
    <w:rsid w:val="00EB623A"/>
    <w:rsid w:val="00ED0A4E"/>
    <w:rsid w:val="00ED2DF5"/>
    <w:rsid w:val="00ED48EA"/>
    <w:rsid w:val="00EE1F27"/>
    <w:rsid w:val="00EE2808"/>
    <w:rsid w:val="00F64AFC"/>
    <w:rsid w:val="00F67FCD"/>
    <w:rsid w:val="00FB443A"/>
    <w:rsid w:val="00FE685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E104"/>
  <w15:docId w15:val="{CF220FE5-62E2-40DF-8F70-24845878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87F91"/>
    <w:rPr>
      <w:color w:val="0000FF" w:themeColor="hyperlink"/>
      <w:u w:val="single"/>
    </w:rPr>
  </w:style>
  <w:style w:type="character" w:customStyle="1" w:styleId="UnresolvedMention1">
    <w:name w:val="Unresolved Mention1"/>
    <w:basedOn w:val="Fuentedeprrafopredeter"/>
    <w:uiPriority w:val="99"/>
    <w:semiHidden/>
    <w:unhideWhenUsed/>
    <w:rsid w:val="00B87F91"/>
    <w:rPr>
      <w:color w:val="605E5C"/>
      <w:shd w:val="clear" w:color="auto" w:fill="E1DFDD"/>
    </w:rPr>
  </w:style>
  <w:style w:type="paragraph" w:customStyle="1" w:styleId="selectable-text">
    <w:name w:val="selectable-text"/>
    <w:basedOn w:val="Normal"/>
    <w:rsid w:val="001363CF"/>
    <w:pPr>
      <w:spacing w:before="100" w:beforeAutospacing="1" w:after="100" w:afterAutospacing="1"/>
    </w:pPr>
    <w:rPr>
      <w:rFonts w:ascii="Times New Roman" w:eastAsia="Times New Roman" w:hAnsi="Times New Roman" w:cs="Times New Roman"/>
      <w:lang w:val="es-US"/>
    </w:rPr>
  </w:style>
  <w:style w:type="character" w:customStyle="1" w:styleId="selectable-text1">
    <w:name w:val="selectable-text1"/>
    <w:basedOn w:val="Fuentedeprrafopredeter"/>
    <w:rsid w:val="001363CF"/>
  </w:style>
  <w:style w:type="paragraph" w:customStyle="1" w:styleId="Cuerpo">
    <w:name w:val="Cuerpo"/>
    <w:rsid w:val="004D0ED8"/>
    <w:pPr>
      <w:pBdr>
        <w:top w:val="nil"/>
        <w:left w:val="nil"/>
        <w:bottom w:val="nil"/>
        <w:right w:val="nil"/>
        <w:between w:val="nil"/>
        <w:bar w:val="nil"/>
      </w:pBdr>
    </w:pPr>
    <w:rPr>
      <w:rFonts w:eastAsia="Arial Unicode MS" w:cs="Arial Unicode MS"/>
      <w:color w:val="000000"/>
      <w:u w:color="000000"/>
      <w:bdr w:val="nil"/>
      <w:lang w:val="en-US" w:eastAsia="en-US"/>
      <w14:textOutline w14:w="0" w14:cap="flat" w14:cmpd="sng" w14:algn="ctr">
        <w14:noFill/>
        <w14:prstDash w14:val="solid"/>
        <w14:bevel/>
      </w14:textOutline>
    </w:rPr>
  </w:style>
  <w:style w:type="character" w:customStyle="1" w:styleId="Ninguno">
    <w:name w:val="Ninguno"/>
    <w:rsid w:val="004D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1710">
      <w:bodyDiv w:val="1"/>
      <w:marLeft w:val="0"/>
      <w:marRight w:val="0"/>
      <w:marTop w:val="0"/>
      <w:marBottom w:val="0"/>
      <w:divBdr>
        <w:top w:val="none" w:sz="0" w:space="0" w:color="auto"/>
        <w:left w:val="none" w:sz="0" w:space="0" w:color="auto"/>
        <w:bottom w:val="none" w:sz="0" w:space="0" w:color="auto"/>
        <w:right w:val="none" w:sz="0" w:space="0" w:color="auto"/>
      </w:divBdr>
    </w:div>
    <w:div w:id="985821372">
      <w:bodyDiv w:val="1"/>
      <w:marLeft w:val="0"/>
      <w:marRight w:val="0"/>
      <w:marTop w:val="0"/>
      <w:marBottom w:val="0"/>
      <w:divBdr>
        <w:top w:val="none" w:sz="0" w:space="0" w:color="auto"/>
        <w:left w:val="none" w:sz="0" w:space="0" w:color="auto"/>
        <w:bottom w:val="none" w:sz="0" w:space="0" w:color="auto"/>
        <w:right w:val="none" w:sz="0" w:space="0" w:color="auto"/>
      </w:divBdr>
    </w:div>
    <w:div w:id="1789202221">
      <w:bodyDiv w:val="1"/>
      <w:marLeft w:val="0"/>
      <w:marRight w:val="0"/>
      <w:marTop w:val="0"/>
      <w:marBottom w:val="0"/>
      <w:divBdr>
        <w:top w:val="none" w:sz="0" w:space="0" w:color="auto"/>
        <w:left w:val="none" w:sz="0" w:space="0" w:color="auto"/>
        <w:bottom w:val="none" w:sz="0" w:space="0" w:color="auto"/>
        <w:right w:val="none" w:sz="0" w:space="0" w:color="auto"/>
      </w:divBdr>
    </w:div>
    <w:div w:id="212063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pascoe@gruposalinas.com.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ca.muller@mexicoopen.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Xef9KuAe00CCMELkAZOyh8E/w==">AMUW2mUq/ykqxyxWbbF+Tm2AIVy0sA5w3ydBgzV1h5zKp9LtVw9S5T5aDf1OBKNBrxO0i4dMlFvDQB3b8iGd8Vwnmp1d6y+PrjuaDqoCt3ujRrbVMKpg4Ic=</go:docsCustomData>
</go:gDocsCustomXmlDataStorage>
</file>

<file path=customXml/item2.xml><?xml version="1.0" encoding="utf-8"?>
<sisl xmlns:xsd="http://www.w3.org/2001/XMLSchema" xmlns:xsi="http://www.w3.org/2001/XMLSchema-instance" xmlns="http://www.boldonjames.com/2008/01/sie/internal/label" sislVersion="0" policy="ff630e12-bf43-4681-8148-b575c752ef20" origin="userSelected">
  <element uid="3a5ec64c-e718-4557-8e3f-abc4d6cb394a" value=""/>
</sis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10E29E-54DA-4A41-93DC-D3E10BE3D33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Pages>
  <Words>1638</Words>
  <Characters>9012</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Treviño Fernández</cp:lastModifiedBy>
  <cp:revision>14</cp:revision>
  <cp:lastPrinted>2023-02-11T21:40:00Z</cp:lastPrinted>
  <dcterms:created xsi:type="dcterms:W3CDTF">2024-01-10T22:29:00Z</dcterms:created>
  <dcterms:modified xsi:type="dcterms:W3CDTF">2024-01-24T19:21:00Z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86b8399baa153f07aefb24b5acaeb2b5727d76cfd3a1ae7ab0165257bc2adbde</vt:lpwstr>
  </property>
  <property fmtid="{D5CDD505-2E9C-101B-9397-08002B2CF9AE}" pid="3" name="MSIP_Label_8ae3a633-3d5f-462b-ba19-31157bb9a57b_Enabled">
    <vt:lpwstr>true</vt:lpwstr>
  </property>
  <property fmtid="{D5CDD505-2E9C-101B-9397-08002B2CF9AE}" pid="4" name="MSIP_Label_8ae3a633-3d5f-462b-ba19-31157bb9a57b_SetDate">
    <vt:lpwstr>2022-10-28T16:07:56Z</vt:lpwstr>
  </property>
  <property fmtid="{D5CDD505-2E9C-101B-9397-08002B2CF9AE}" pid="5" name="MSIP_Label_8ae3a633-3d5f-462b-ba19-31157bb9a57b_Method">
    <vt:lpwstr>Standard</vt:lpwstr>
  </property>
  <property fmtid="{D5CDD505-2E9C-101B-9397-08002B2CF9AE}" pid="6" name="MSIP_Label_8ae3a633-3d5f-462b-ba19-31157bb9a57b_Name">
    <vt:lpwstr>Uso interno</vt:lpwstr>
  </property>
  <property fmtid="{D5CDD505-2E9C-101B-9397-08002B2CF9AE}" pid="7" name="MSIP_Label_8ae3a633-3d5f-462b-ba19-31157bb9a57b_SiteId">
    <vt:lpwstr>5448d52d-fbb8-4285-8d6f-aa67453bc50c</vt:lpwstr>
  </property>
  <property fmtid="{D5CDD505-2E9C-101B-9397-08002B2CF9AE}" pid="8" name="MSIP_Label_8ae3a633-3d5f-462b-ba19-31157bb9a57b_ActionId">
    <vt:lpwstr>2bb6bf12-252c-4902-8f84-f1c185530a45</vt:lpwstr>
  </property>
  <property fmtid="{D5CDD505-2E9C-101B-9397-08002B2CF9AE}" pid="9" name="MSIP_Label_8ae3a633-3d5f-462b-ba19-31157bb9a57b_ContentBits">
    <vt:lpwstr>0</vt:lpwstr>
  </property>
  <property fmtid="{D5CDD505-2E9C-101B-9397-08002B2CF9AE}" pid="10" name="docIndexRef">
    <vt:lpwstr>59be0d8f-ab67-420d-8127-9f908365f9cc</vt:lpwstr>
  </property>
  <property fmtid="{D5CDD505-2E9C-101B-9397-08002B2CF9AE}" pid="11" name="bjSaver">
    <vt:lpwstr>XasCjJotq79gfv4wBPVmJJv1yoED5gkA</vt:lpwstr>
  </property>
  <property fmtid="{D5CDD505-2E9C-101B-9397-08002B2CF9AE}" pid="12" name="bjDocumentLabelXML">
    <vt:lpwstr>&lt;?xml version="1.0" encoding="us-ascii"?&gt;&lt;sisl xmlns:xsd="http://www.w3.org/2001/XMLSchema" xmlns:xsi="http://www.w3.org/2001/XMLSchema-instance" sislVersion="0" policy="ff630e12-bf43-4681-8148-b575c752ef20" origin="userSelected" xmlns="http://www.boldonj</vt:lpwstr>
  </property>
  <property fmtid="{D5CDD505-2E9C-101B-9397-08002B2CF9AE}" pid="13" name="bjDocumentLabelXML-0">
    <vt:lpwstr>ames.com/2008/01/sie/internal/label"&gt;&lt;element uid="3a5ec64c-e718-4557-8e3f-abc4d6cb394a" value="" /&gt;&lt;/sisl&gt;</vt:lpwstr>
  </property>
  <property fmtid="{D5CDD505-2E9C-101B-9397-08002B2CF9AE}" pid="14" name="bjDocumentSecurityLabel">
    <vt:lpwstr>Publica</vt:lpwstr>
  </property>
  <property fmtid="{D5CDD505-2E9C-101B-9397-08002B2CF9AE}" pid="15" name="dlp-metadata">
    <vt:lpwstr>NUSG-MQCH</vt:lpwstr>
  </property>
  <property fmtid="{D5CDD505-2E9C-101B-9397-08002B2CF9AE}" pid="16" name="bjClsUserRVM">
    <vt:lpwstr>[]</vt:lpwstr>
  </property>
</Properties>
</file>